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C6" w:rsidRPr="00F65FFC" w:rsidRDefault="005334C6" w:rsidP="005334C6">
      <w:pPr>
        <w:jc w:val="both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114935</wp:posOffset>
                </wp:positionV>
                <wp:extent cx="3248025" cy="1095375"/>
                <wp:effectExtent l="0" t="0" r="0" b="952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4C6" w:rsidRPr="00246586" w:rsidRDefault="005334C6" w:rsidP="005334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6586">
                              <w:rPr>
                                <w:rFonts w:ascii="Times New Roman" w:hAnsi="Times New Roman" w:cs="Times New Roman"/>
                                <w:lang w:val="hu-HU"/>
                              </w:rPr>
                              <w:t>Rom</w:t>
                            </w: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ânia</w:t>
                            </w:r>
                            <w:proofErr w:type="spellEnd"/>
                          </w:p>
                          <w:p w:rsidR="005334C6" w:rsidRPr="00246586" w:rsidRDefault="005334C6" w:rsidP="005334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Județul</w:t>
                            </w:r>
                            <w:proofErr w:type="spellEnd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Harghita</w:t>
                            </w:r>
                            <w:proofErr w:type="spellEnd"/>
                          </w:p>
                          <w:p w:rsidR="005334C6" w:rsidRPr="00246586" w:rsidRDefault="005334C6" w:rsidP="005334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Municipiul</w:t>
                            </w:r>
                            <w:proofErr w:type="spellEnd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Odorheiu</w:t>
                            </w:r>
                            <w:proofErr w:type="spellEnd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Secuiesc</w:t>
                            </w:r>
                            <w:proofErr w:type="spellEnd"/>
                          </w:p>
                          <w:p w:rsidR="005334C6" w:rsidRPr="00246586" w:rsidRDefault="005334C6" w:rsidP="005334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>Comisia</w:t>
                            </w:r>
                            <w:proofErr w:type="spellEnd"/>
                            <w:r w:rsidRPr="002465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selecție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desemnarea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membrilor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CA al URBANA S.A.</w:t>
                            </w:r>
                          </w:p>
                          <w:p w:rsidR="005334C6" w:rsidRDefault="005334C6" w:rsidP="00533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96.4pt;margin-top:9.05pt;width:255.75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" filled="f" stroked="f">
                <v:textbox>
                  <w:txbxContent>
                    <w:p w:rsidR="005334C6" w:rsidRPr="00246586" w:rsidRDefault="005334C6" w:rsidP="005334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6586">
                        <w:rPr>
                          <w:rFonts w:ascii="Times New Roman" w:hAnsi="Times New Roman" w:cs="Times New Roman"/>
                          <w:lang w:val="hu-HU"/>
                        </w:rPr>
                        <w:t>Rom</w:t>
                      </w: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ânia</w:t>
                      </w:r>
                      <w:proofErr w:type="spellEnd"/>
                    </w:p>
                    <w:p w:rsidR="005334C6" w:rsidRPr="00246586" w:rsidRDefault="005334C6" w:rsidP="005334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Județul</w:t>
                      </w:r>
                      <w:proofErr w:type="spellEnd"/>
                      <w:r w:rsidRPr="002465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Harghita</w:t>
                      </w:r>
                      <w:proofErr w:type="spellEnd"/>
                    </w:p>
                    <w:p w:rsidR="005334C6" w:rsidRPr="00246586" w:rsidRDefault="005334C6" w:rsidP="005334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Municipiul</w:t>
                      </w:r>
                      <w:proofErr w:type="spellEnd"/>
                      <w:r w:rsidRPr="002465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Odorheiu</w:t>
                      </w:r>
                      <w:proofErr w:type="spellEnd"/>
                      <w:r w:rsidRPr="002465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Secuiesc</w:t>
                      </w:r>
                      <w:proofErr w:type="spellEnd"/>
                    </w:p>
                    <w:p w:rsidR="005334C6" w:rsidRPr="00246586" w:rsidRDefault="005334C6" w:rsidP="005334C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46586">
                        <w:rPr>
                          <w:rFonts w:ascii="Times New Roman" w:hAnsi="Times New Roman" w:cs="Times New Roman"/>
                        </w:rPr>
                        <w:t>Comisia</w:t>
                      </w:r>
                      <w:proofErr w:type="spellEnd"/>
                      <w:r w:rsidRPr="002465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selecție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desemnarea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membrilor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CA al URBANA S.A.</w:t>
                      </w:r>
                    </w:p>
                    <w:p w:rsidR="005334C6" w:rsidRDefault="005334C6" w:rsidP="005334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u-HU" w:eastAsia="hu-HU"/>
        </w:rPr>
        <w:drawing>
          <wp:inline distT="0" distB="0" distL="0" distR="0" wp14:anchorId="66A84819" wp14:editId="60E2CB56">
            <wp:extent cx="1028700" cy="12858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C6" w:rsidRPr="00F65FFC" w:rsidRDefault="005334C6" w:rsidP="005334C6">
      <w:pPr>
        <w:pStyle w:val="Nincstrkz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07565" w:rsidRPr="00C10110" w:rsidRDefault="00007565" w:rsidP="00007565">
      <w:pPr>
        <w:pStyle w:val="Bodytext20"/>
        <w:shd w:val="clear" w:color="auto" w:fill="auto"/>
        <w:spacing w:before="0" w:line="312" w:lineRule="exact"/>
        <w:ind w:right="33" w:firstLine="0"/>
        <w:rPr>
          <w:lang w:val="ro-RO"/>
        </w:rPr>
      </w:pPr>
    </w:p>
    <w:p w:rsidR="00CB4AAA" w:rsidRPr="00C10110" w:rsidRDefault="00A7095C" w:rsidP="00007565">
      <w:pPr>
        <w:pStyle w:val="Bodytext20"/>
        <w:shd w:val="clear" w:color="auto" w:fill="auto"/>
        <w:spacing w:before="0" w:line="312" w:lineRule="exact"/>
        <w:ind w:right="33" w:firstLine="0"/>
        <w:rPr>
          <w:lang w:val="ro-RO"/>
        </w:rPr>
      </w:pPr>
      <w:r w:rsidRPr="00C10110">
        <w:rPr>
          <w:lang w:val="ro-RO"/>
        </w:rPr>
        <w:t>PROFILUL CONSILIULUI DE ADMINISTRAȚIE AL SOCIETĂȚII COMERCIALE URBANA S.A.</w:t>
      </w:r>
    </w:p>
    <w:p w:rsidR="00A7095C" w:rsidRPr="00C10110" w:rsidRDefault="00A7095C" w:rsidP="00007565">
      <w:pPr>
        <w:pStyle w:val="BodyText5"/>
        <w:shd w:val="clear" w:color="auto" w:fill="auto"/>
        <w:spacing w:after="0" w:line="312" w:lineRule="exact"/>
        <w:ind w:left="20" w:right="20" w:firstLine="720"/>
        <w:jc w:val="both"/>
        <w:rPr>
          <w:lang w:val="ro-RO"/>
        </w:rPr>
      </w:pPr>
    </w:p>
    <w:p w:rsidR="00007565" w:rsidRPr="00C10110" w:rsidRDefault="00007565" w:rsidP="005334C6">
      <w:pPr>
        <w:pStyle w:val="BodyText5"/>
        <w:shd w:val="clear" w:color="auto" w:fill="auto"/>
        <w:spacing w:after="0" w:line="312" w:lineRule="exact"/>
        <w:ind w:right="20" w:firstLine="0"/>
        <w:jc w:val="both"/>
        <w:rPr>
          <w:lang w:val="ro-RO"/>
        </w:rPr>
      </w:pPr>
    </w:p>
    <w:p w:rsidR="00CB4AAA" w:rsidRPr="00C10110" w:rsidRDefault="00197DE0" w:rsidP="00007565">
      <w:pPr>
        <w:pStyle w:val="BodyText5"/>
        <w:shd w:val="clear" w:color="auto" w:fill="auto"/>
        <w:spacing w:after="0" w:line="312" w:lineRule="exact"/>
        <w:ind w:left="20" w:right="20" w:firstLine="720"/>
        <w:jc w:val="both"/>
        <w:rPr>
          <w:lang w:val="ro-RO"/>
        </w:rPr>
      </w:pPr>
      <w:r>
        <w:rPr>
          <w:lang w:val="ro-RO"/>
        </w:rPr>
        <w:t>Î</w:t>
      </w:r>
      <w:r w:rsidR="00A7095C" w:rsidRPr="00C10110">
        <w:rPr>
          <w:lang w:val="ro-RO"/>
        </w:rPr>
        <w:t xml:space="preserve">n conformitate cu prevederile art. 1 punctul 18 din Anexa nr. 1 la H.G. nr. 722/2016, profilul consiliului </w:t>
      </w:r>
      <w:r w:rsidR="009471F7" w:rsidRPr="00C10110">
        <w:rPr>
          <w:lang w:val="ro-RO"/>
        </w:rPr>
        <w:t>reprezintă</w:t>
      </w:r>
      <w:r w:rsidR="00A7095C" w:rsidRPr="00C10110">
        <w:rPr>
          <w:lang w:val="ro-RO"/>
        </w:rPr>
        <w:t xml:space="preserve"> o identificare a capacităților, </w:t>
      </w:r>
      <w:r w:rsidR="009471F7" w:rsidRPr="00C10110">
        <w:rPr>
          <w:lang w:val="ro-RO"/>
        </w:rPr>
        <w:t>trăsăturilor</w:t>
      </w:r>
      <w:r w:rsidR="00A7095C" w:rsidRPr="00C10110">
        <w:rPr>
          <w:lang w:val="ro-RO"/>
        </w:rPr>
        <w:t xml:space="preserve"> și cerințelor pe care consiliul trebuie sa le dețină la nivel colectiv, având în vedere contextul </w:t>
      </w:r>
      <w:r w:rsidR="009471F7" w:rsidRPr="00C10110">
        <w:rPr>
          <w:lang w:val="ro-RO"/>
        </w:rPr>
        <w:t>organizațional</w:t>
      </w:r>
      <w:r w:rsidR="00A7095C" w:rsidRPr="00C10110">
        <w:rPr>
          <w:lang w:val="ro-RO"/>
        </w:rPr>
        <w:t xml:space="preserve">, misiunea, </w:t>
      </w:r>
      <w:r w:rsidR="009471F7" w:rsidRPr="00C10110">
        <w:rPr>
          <w:lang w:val="ro-RO"/>
        </w:rPr>
        <w:t>așteptările</w:t>
      </w:r>
      <w:r w:rsidR="00A7095C" w:rsidRPr="00C10110">
        <w:rPr>
          <w:lang w:val="ro-RO"/>
        </w:rPr>
        <w:t xml:space="preserve"> exprimate in scrisoarea de </w:t>
      </w:r>
      <w:r w:rsidR="009471F7" w:rsidRPr="00C10110">
        <w:rPr>
          <w:lang w:val="ro-RO"/>
        </w:rPr>
        <w:t>așteptări</w:t>
      </w:r>
      <w:r w:rsidR="00A7095C" w:rsidRPr="00C10110">
        <w:rPr>
          <w:lang w:val="ro-RO"/>
        </w:rPr>
        <w:t xml:space="preserve"> și elementele de strategie organizaționala existente sau ce trebuie dezvoltate.</w:t>
      </w:r>
    </w:p>
    <w:p w:rsidR="00A7095C" w:rsidRPr="00C10110" w:rsidRDefault="00A7095C" w:rsidP="00007565">
      <w:pPr>
        <w:pStyle w:val="BodyText5"/>
        <w:shd w:val="clear" w:color="auto" w:fill="auto"/>
        <w:spacing w:after="0" w:line="312" w:lineRule="exact"/>
        <w:ind w:left="20" w:firstLine="720"/>
        <w:jc w:val="both"/>
        <w:rPr>
          <w:lang w:val="ro-RO"/>
        </w:rPr>
      </w:pPr>
      <w:r w:rsidRPr="00C10110">
        <w:rPr>
          <w:lang w:val="ro-RO"/>
        </w:rPr>
        <w:t xml:space="preserve">Profilul consiliului se </w:t>
      </w:r>
      <w:r w:rsidR="009471F7" w:rsidRPr="00C10110">
        <w:rPr>
          <w:lang w:val="ro-RO"/>
        </w:rPr>
        <w:t>bazează</w:t>
      </w:r>
      <w:r w:rsidRPr="00C10110">
        <w:rPr>
          <w:lang w:val="ro-RO"/>
        </w:rPr>
        <w:t xml:space="preserve"> pe </w:t>
      </w:r>
      <w:r w:rsidR="009471F7" w:rsidRPr="00C10110">
        <w:rPr>
          <w:lang w:val="ro-RO"/>
        </w:rPr>
        <w:t>următoarele</w:t>
      </w:r>
      <w:r w:rsidRPr="00C10110">
        <w:rPr>
          <w:lang w:val="ro-RO"/>
        </w:rPr>
        <w:t xml:space="preserve"> componente :</w:t>
      </w:r>
    </w:p>
    <w:p w:rsidR="00A7095C" w:rsidRPr="00C10110" w:rsidRDefault="00A7095C" w:rsidP="00007565">
      <w:pPr>
        <w:pStyle w:val="BodyText5"/>
        <w:numPr>
          <w:ilvl w:val="0"/>
          <w:numId w:val="33"/>
        </w:numPr>
        <w:shd w:val="clear" w:color="auto" w:fill="auto"/>
        <w:spacing w:after="0" w:line="312" w:lineRule="exact"/>
        <w:jc w:val="both"/>
        <w:rPr>
          <w:lang w:val="ro-RO"/>
        </w:rPr>
      </w:pPr>
      <w:r w:rsidRPr="00C10110">
        <w:rPr>
          <w:lang w:val="ro-RO"/>
        </w:rPr>
        <w:t xml:space="preserve">Analiza cerințelor contextuale ale </w:t>
      </w:r>
      <w:r w:rsidR="009471F7" w:rsidRPr="00C10110">
        <w:rPr>
          <w:lang w:val="ro-RO"/>
        </w:rPr>
        <w:t>întreprinderii</w:t>
      </w:r>
      <w:r w:rsidRPr="00C10110">
        <w:rPr>
          <w:lang w:val="ro-RO"/>
        </w:rPr>
        <w:t xml:space="preserve"> publice, </w:t>
      </w:r>
      <w:r w:rsidR="009471F7">
        <w:rPr>
          <w:lang w:val="ro-RO"/>
        </w:rPr>
        <w:t>î</w:t>
      </w:r>
      <w:r w:rsidRPr="00C10110">
        <w:rPr>
          <w:lang w:val="ro-RO"/>
        </w:rPr>
        <w:t>n general, și ale consiliului de administrație, în particular</w:t>
      </w:r>
    </w:p>
    <w:p w:rsidR="00CB4AAA" w:rsidRPr="00C10110" w:rsidRDefault="00A7095C" w:rsidP="00007565">
      <w:pPr>
        <w:pStyle w:val="BodyText5"/>
        <w:numPr>
          <w:ilvl w:val="0"/>
          <w:numId w:val="33"/>
        </w:numPr>
        <w:shd w:val="clear" w:color="auto" w:fill="auto"/>
        <w:spacing w:after="0" w:line="312" w:lineRule="exact"/>
        <w:jc w:val="both"/>
        <w:rPr>
          <w:lang w:val="ro-RO"/>
        </w:rPr>
      </w:pPr>
      <w:r w:rsidRPr="00C10110">
        <w:rPr>
          <w:lang w:val="ro-RO"/>
        </w:rPr>
        <w:t>Matricea profilului consiliului</w:t>
      </w:r>
    </w:p>
    <w:p w:rsidR="00A7095C" w:rsidRPr="00C10110" w:rsidRDefault="00A7095C" w:rsidP="00007565">
      <w:pPr>
        <w:pStyle w:val="Bodytext20"/>
        <w:shd w:val="clear" w:color="auto" w:fill="auto"/>
        <w:spacing w:before="0" w:line="312" w:lineRule="exact"/>
        <w:ind w:left="20" w:right="20" w:firstLine="720"/>
        <w:jc w:val="both"/>
        <w:rPr>
          <w:lang w:val="ro-RO"/>
        </w:rPr>
      </w:pPr>
    </w:p>
    <w:p w:rsidR="00CB4AAA" w:rsidRPr="00C10110" w:rsidRDefault="00A7095C" w:rsidP="00007565">
      <w:pPr>
        <w:pStyle w:val="Bodytext20"/>
        <w:shd w:val="clear" w:color="auto" w:fill="auto"/>
        <w:spacing w:before="0" w:line="312" w:lineRule="exact"/>
        <w:ind w:left="20" w:right="20" w:firstLine="720"/>
        <w:jc w:val="both"/>
        <w:rPr>
          <w:lang w:val="ro-RO"/>
        </w:rPr>
      </w:pPr>
      <w:r w:rsidRPr="00C10110">
        <w:rPr>
          <w:lang w:val="ro-RO"/>
        </w:rPr>
        <w:t>Analiza cerințelor contextuale ale întreprinderii publice, in general, și ale consiliului, în particular</w:t>
      </w:r>
    </w:p>
    <w:p w:rsidR="00A7095C" w:rsidRPr="00C10110" w:rsidRDefault="00A7095C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 xml:space="preserve">Societatea URBANA S.A. a fost </w:t>
      </w:r>
      <w:r w:rsidR="009471F7" w:rsidRPr="00C10110">
        <w:rPr>
          <w:lang w:val="ro-RO"/>
        </w:rPr>
        <w:t>înființată</w:t>
      </w:r>
      <w:r w:rsidRPr="00C10110">
        <w:rPr>
          <w:lang w:val="ro-RO"/>
        </w:rPr>
        <w:t xml:space="preserve"> prin HCL nr. 41/16.07.1998 privind constituirea Societății "URBANA" S.A., având ca </w:t>
      </w:r>
      <w:r w:rsidR="009471F7" w:rsidRPr="00C10110">
        <w:rPr>
          <w:lang w:val="ro-RO"/>
        </w:rPr>
        <w:t>acționar</w:t>
      </w:r>
      <w:r w:rsidRPr="00C10110">
        <w:rPr>
          <w:lang w:val="ro-RO"/>
        </w:rPr>
        <w:t xml:space="preserve"> unic</w:t>
      </w:r>
      <w:r w:rsidR="009471F7">
        <w:rPr>
          <w:lang w:val="ro-RO"/>
        </w:rPr>
        <w:t xml:space="preserve"> Municipiului Odorheiu Secuiesc, reprezentat de </w:t>
      </w:r>
      <w:r w:rsidRPr="00C10110">
        <w:rPr>
          <w:lang w:val="ro-RO"/>
        </w:rPr>
        <w:t xml:space="preserve"> Consiliul Local al Municipiului Odorheiu Secuiesc</w:t>
      </w:r>
      <w:r w:rsidR="009471F7">
        <w:rPr>
          <w:lang w:val="ro-RO"/>
        </w:rPr>
        <w:t>, în calitate de autoritate publică tutelară</w:t>
      </w:r>
      <w:r w:rsidRPr="00C10110">
        <w:rPr>
          <w:lang w:val="ro-RO"/>
        </w:rPr>
        <w:t xml:space="preserve">. Societatea URBANA S.A. este persoana juridica romană, având forma juridica de societate pe </w:t>
      </w:r>
      <w:r w:rsidR="009471F7" w:rsidRPr="00C10110">
        <w:rPr>
          <w:lang w:val="ro-RO"/>
        </w:rPr>
        <w:t>acțiuni</w:t>
      </w:r>
      <w:r w:rsidRPr="00C10110">
        <w:rPr>
          <w:lang w:val="ro-RO"/>
        </w:rPr>
        <w:t xml:space="preserve">. Aceasta </w:t>
      </w:r>
      <w:proofErr w:type="spellStart"/>
      <w:r w:rsidRPr="00C10110">
        <w:rPr>
          <w:lang w:val="ro-RO"/>
        </w:rPr>
        <w:t>îşi</w:t>
      </w:r>
      <w:proofErr w:type="spellEnd"/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desfășoară</w:t>
      </w:r>
      <w:r w:rsidRPr="00C10110">
        <w:rPr>
          <w:lang w:val="ro-RO"/>
        </w:rPr>
        <w:t xml:space="preserve"> activitatea </w:t>
      </w:r>
      <w:r w:rsidR="009471F7">
        <w:rPr>
          <w:lang w:val="ro-RO"/>
        </w:rPr>
        <w:t>î</w:t>
      </w:r>
      <w:r w:rsidRPr="00C10110">
        <w:rPr>
          <w:lang w:val="ro-RO"/>
        </w:rPr>
        <w:t xml:space="preserve">n conformitate cu legile romane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cu actul constitutiv. Scopul Societății "URBANA" S.A. este producerea, transportul, </w:t>
      </w:r>
      <w:r w:rsidR="009471F7" w:rsidRPr="00C10110">
        <w:rPr>
          <w:lang w:val="ro-RO"/>
        </w:rPr>
        <w:t>distribuția</w:t>
      </w:r>
      <w:r w:rsidRPr="00C10110">
        <w:rPr>
          <w:lang w:val="ro-RO"/>
        </w:rPr>
        <w:t xml:space="preserve">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furnizarea energiei termice pentru </w:t>
      </w:r>
      <w:r w:rsidR="009471F7" w:rsidRPr="00C10110">
        <w:rPr>
          <w:lang w:val="ro-RO"/>
        </w:rPr>
        <w:t>încălzirea</w:t>
      </w:r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locuințelor</w:t>
      </w:r>
      <w:r w:rsidRPr="00C10110">
        <w:rPr>
          <w:lang w:val="ro-RO"/>
        </w:rPr>
        <w:t xml:space="preserve">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imobilelor cu alta </w:t>
      </w:r>
      <w:r w:rsidR="009471F7" w:rsidRPr="00C10110">
        <w:rPr>
          <w:lang w:val="ro-RO"/>
        </w:rPr>
        <w:t>destinație</w:t>
      </w:r>
      <w:r w:rsidRPr="00C10110">
        <w:rPr>
          <w:lang w:val="ro-RO"/>
        </w:rPr>
        <w:t xml:space="preserve"> din Municipiul Odorheiu Secuiesc precum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prepararea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distribuția</w:t>
      </w:r>
      <w:r w:rsidRPr="00C10110">
        <w:rPr>
          <w:lang w:val="ro-RO"/>
        </w:rPr>
        <w:t xml:space="preserve"> apei calde menajere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a apei reci prin </w:t>
      </w:r>
      <w:r w:rsidR="009471F7" w:rsidRPr="00C10110">
        <w:rPr>
          <w:lang w:val="ro-RO"/>
        </w:rPr>
        <w:t>stațiile</w:t>
      </w:r>
      <w:r w:rsidRPr="00C10110">
        <w:rPr>
          <w:lang w:val="ro-RO"/>
        </w:rPr>
        <w:t xml:space="preserve"> de hidrofor. 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 xml:space="preserve">Întreprinderea publică trebuie sa aibă în vedere: 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>Orientarea către client;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 xml:space="preserve">Preocuparea permanenta pentru creșterea gradului de încredere al </w:t>
      </w:r>
      <w:r w:rsidR="009471F7" w:rsidRPr="00C10110">
        <w:rPr>
          <w:lang w:val="ro-RO"/>
        </w:rPr>
        <w:t>clienților</w:t>
      </w:r>
      <w:r w:rsidRPr="00C10110">
        <w:rPr>
          <w:lang w:val="ro-RO"/>
        </w:rPr>
        <w:t xml:space="preserve"> si pentru asigurarea unei transparente legata de </w:t>
      </w:r>
      <w:r w:rsidR="009471F7" w:rsidRPr="00C10110">
        <w:rPr>
          <w:lang w:val="ro-RO"/>
        </w:rPr>
        <w:t>acțiunile</w:t>
      </w:r>
      <w:r w:rsidRPr="00C10110">
        <w:rPr>
          <w:lang w:val="ro-RO"/>
        </w:rPr>
        <w:t xml:space="preserve"> întreprinse ;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>Competenta profesională;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 xml:space="preserve">Creșterea eficientei generale a </w:t>
      </w:r>
      <w:r w:rsidR="009471F7" w:rsidRPr="00C10110">
        <w:rPr>
          <w:lang w:val="ro-RO"/>
        </w:rPr>
        <w:t>societății</w:t>
      </w:r>
      <w:r w:rsidRPr="00C10110">
        <w:rPr>
          <w:lang w:val="ro-RO"/>
        </w:rPr>
        <w:t>;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 xml:space="preserve">Gestionarea </w:t>
      </w:r>
      <w:r w:rsidR="009471F7" w:rsidRPr="00C10110">
        <w:rPr>
          <w:lang w:val="ro-RO"/>
        </w:rPr>
        <w:t>rațional</w:t>
      </w:r>
      <w:r w:rsidR="009471F7">
        <w:rPr>
          <w:lang w:val="ro-RO"/>
        </w:rPr>
        <w:t>ă</w:t>
      </w:r>
      <w:r w:rsidRPr="00C10110">
        <w:rPr>
          <w:lang w:val="ro-RO"/>
        </w:rPr>
        <w:t xml:space="preserve"> a resurselor naturale și patrimoniale;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>Dezvoltarea durabilă a serviciilor;</w:t>
      </w:r>
    </w:p>
    <w:p w:rsidR="00007565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 xml:space="preserve">Calitatea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eficiența</w:t>
      </w:r>
      <w:r w:rsidRPr="00C10110">
        <w:rPr>
          <w:lang w:val="ro-RO"/>
        </w:rPr>
        <w:t xml:space="preserve"> serviciilor;</w:t>
      </w:r>
    </w:p>
    <w:p w:rsidR="00A7095C" w:rsidRPr="00C10110" w:rsidRDefault="00007565" w:rsidP="00007565">
      <w:pPr>
        <w:pStyle w:val="BodyText5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•</w:t>
      </w:r>
      <w:r w:rsidRPr="00C10110">
        <w:rPr>
          <w:lang w:val="ro-RO"/>
        </w:rPr>
        <w:tab/>
        <w:t xml:space="preserve">Maximizarea valorii afacerii prin </w:t>
      </w:r>
      <w:r w:rsidR="009471F7" w:rsidRPr="00C10110">
        <w:rPr>
          <w:lang w:val="ro-RO"/>
        </w:rPr>
        <w:t>îmbunătățirea</w:t>
      </w:r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performanței</w:t>
      </w:r>
      <w:r w:rsidRPr="00C10110">
        <w:rPr>
          <w:lang w:val="ro-RO"/>
        </w:rPr>
        <w:t xml:space="preserve"> </w:t>
      </w:r>
      <w:proofErr w:type="spellStart"/>
      <w:r w:rsidRPr="00C10110">
        <w:rPr>
          <w:lang w:val="ro-RO"/>
        </w:rPr>
        <w:t>şi</w:t>
      </w:r>
      <w:proofErr w:type="spellEnd"/>
      <w:r w:rsidRPr="00C10110">
        <w:rPr>
          <w:lang w:val="ro-RO"/>
        </w:rPr>
        <w:t xml:space="preserve"> un management eficace al capitalului</w:t>
      </w:r>
      <w:r w:rsidR="005334C6">
        <w:rPr>
          <w:lang w:val="ro-RO"/>
        </w:rPr>
        <w:t>.</w:t>
      </w:r>
    </w:p>
    <w:p w:rsidR="00A7095C" w:rsidRPr="00C10110" w:rsidRDefault="00A7095C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</w:p>
    <w:p w:rsidR="00CB4AAA" w:rsidRPr="00C10110" w:rsidRDefault="00007565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Așadar a</w:t>
      </w:r>
      <w:r w:rsidR="00A7095C" w:rsidRPr="00C10110">
        <w:rPr>
          <w:lang w:val="ro-RO"/>
        </w:rPr>
        <w:t>dministrarea societ</w:t>
      </w:r>
      <w:r w:rsidRPr="00C10110">
        <w:rPr>
          <w:lang w:val="ro-RO"/>
        </w:rPr>
        <w:t>ăț</w:t>
      </w:r>
      <w:r w:rsidR="00A7095C" w:rsidRPr="00C10110">
        <w:rPr>
          <w:lang w:val="ro-RO"/>
        </w:rPr>
        <w:t>ii trebuie s</w:t>
      </w:r>
      <w:r w:rsidRPr="00C10110">
        <w:rPr>
          <w:lang w:val="ro-RO"/>
        </w:rPr>
        <w:t>ă</w:t>
      </w:r>
      <w:r w:rsidR="00A7095C" w:rsidRPr="00C10110">
        <w:rPr>
          <w:lang w:val="ro-RO"/>
        </w:rPr>
        <w:t xml:space="preserve"> vizeze, pe de o parte, </w:t>
      </w:r>
      <w:r w:rsidRPr="00C10110">
        <w:rPr>
          <w:lang w:val="ro-RO"/>
        </w:rPr>
        <w:t>asigurarea funcționării și întreprinderea demersurilor pentru</w:t>
      </w:r>
      <w:r w:rsidR="00A7095C" w:rsidRPr="00C10110">
        <w:rPr>
          <w:lang w:val="ro-RO"/>
        </w:rPr>
        <w:t xml:space="preserve"> rentabilizare</w:t>
      </w:r>
      <w:r w:rsidRPr="00C10110">
        <w:rPr>
          <w:lang w:val="ro-RO"/>
        </w:rPr>
        <w:t>a</w:t>
      </w:r>
      <w:r w:rsidR="00A7095C" w:rsidRPr="00C10110">
        <w:rPr>
          <w:lang w:val="ro-RO"/>
        </w:rPr>
        <w:t xml:space="preserve"> </w:t>
      </w:r>
      <w:r w:rsidR="009471F7" w:rsidRPr="00C10110">
        <w:rPr>
          <w:lang w:val="ro-RO"/>
        </w:rPr>
        <w:t>societății</w:t>
      </w:r>
      <w:r w:rsidR="00A7095C" w:rsidRPr="00C10110">
        <w:rPr>
          <w:lang w:val="ro-RO"/>
        </w:rPr>
        <w:t xml:space="preserve">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 xml:space="preserve">i atragerea de fonduri pentru dezvoltare, in vederea </w:t>
      </w:r>
      <w:r w:rsidR="009471F7" w:rsidRPr="00C10110">
        <w:rPr>
          <w:lang w:val="ro-RO"/>
        </w:rPr>
        <w:t>furnizării</w:t>
      </w:r>
      <w:r w:rsidR="00A7095C" w:rsidRPr="00C10110">
        <w:rPr>
          <w:lang w:val="ro-RO"/>
        </w:rPr>
        <w:t xml:space="preserve"> unor servicii de calitate superioara pentru clien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ii acesteia, respectiv a unor condi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ii de munca adecvate pentru angaja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ii societ</w:t>
      </w:r>
      <w:r w:rsidRPr="00C10110">
        <w:rPr>
          <w:lang w:val="ro-RO"/>
        </w:rPr>
        <w:t>ăți</w:t>
      </w:r>
      <w:r w:rsidR="00A7095C" w:rsidRPr="00C10110">
        <w:rPr>
          <w:lang w:val="ro-RO"/>
        </w:rPr>
        <w:t xml:space="preserve">i, iar, pe de alta parte, armonizarea practicilor manageriale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i de administrare cu principiile guv</w:t>
      </w:r>
      <w:r w:rsidRPr="00C10110">
        <w:rPr>
          <w:lang w:val="ro-RO"/>
        </w:rPr>
        <w:t>ern</w:t>
      </w:r>
      <w:r w:rsidR="00A7095C" w:rsidRPr="00C10110">
        <w:rPr>
          <w:lang w:val="ro-RO"/>
        </w:rPr>
        <w:t>an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ei corporative.</w:t>
      </w:r>
      <w:r w:rsidRPr="00C10110">
        <w:rPr>
          <w:lang w:val="ro-RO"/>
        </w:rPr>
        <w:t xml:space="preserve"> Pe de altă parte noul consiliul de administrație trebuie să pregătească și să realizeze diversificarea activității societății.</w:t>
      </w: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 xml:space="preserve">Noul Consiliu de Administrate este </w:t>
      </w:r>
      <w:r w:rsidR="005334C6">
        <w:rPr>
          <w:lang w:val="ro-RO"/>
        </w:rPr>
        <w:t>selectat</w:t>
      </w:r>
      <w:r w:rsidRPr="00C10110">
        <w:rPr>
          <w:lang w:val="ro-RO"/>
        </w:rPr>
        <w:t xml:space="preserve"> in conformitate cu prevederile O.U.G. nr. 109/2011 privind guve</w:t>
      </w:r>
      <w:r w:rsidR="00007565" w:rsidRPr="00C10110">
        <w:rPr>
          <w:lang w:val="ro-RO"/>
        </w:rPr>
        <w:t>rn</w:t>
      </w:r>
      <w:r w:rsidRPr="00C10110">
        <w:rPr>
          <w:lang w:val="ro-RO"/>
        </w:rPr>
        <w:t>an</w:t>
      </w:r>
      <w:r w:rsidR="005334C6">
        <w:rPr>
          <w:lang w:val="ro-RO"/>
        </w:rPr>
        <w:t>ța</w:t>
      </w:r>
      <w:r w:rsidRPr="00C10110">
        <w:rPr>
          <w:lang w:val="ro-RO"/>
        </w:rPr>
        <w:t xml:space="preserve"> corporativ</w:t>
      </w:r>
      <w:r w:rsidR="005334C6">
        <w:rPr>
          <w:lang w:val="ro-RO"/>
        </w:rPr>
        <w:t>ă a întreprinderilor publice</w:t>
      </w:r>
      <w:r w:rsidRPr="00C10110">
        <w:rPr>
          <w:lang w:val="ro-RO"/>
        </w:rPr>
        <w:t>, cu modific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rile </w:t>
      </w:r>
      <w:r w:rsidR="00007565" w:rsidRPr="00C10110">
        <w:rPr>
          <w:lang w:val="ro-RO"/>
        </w:rPr>
        <w:t>ș</w:t>
      </w:r>
      <w:r w:rsidRPr="00C10110">
        <w:rPr>
          <w:lang w:val="ro-RO"/>
        </w:rPr>
        <w:t>i complet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rile ulterioare </w:t>
      </w:r>
      <w:r w:rsidR="00007565" w:rsidRPr="00C10110">
        <w:rPr>
          <w:lang w:val="ro-RO"/>
        </w:rPr>
        <w:t>ș</w:t>
      </w:r>
      <w:r w:rsidRPr="00C10110">
        <w:rPr>
          <w:lang w:val="ro-RO"/>
        </w:rPr>
        <w:t>i H.G. nr. 722/2016 pentru aprobarea Normelor metodologice de aplicare a unor prevederi din OUG nr. 109/2011 privind guve</w:t>
      </w:r>
      <w:r w:rsidR="00007565" w:rsidRPr="00C10110">
        <w:rPr>
          <w:lang w:val="ro-RO"/>
        </w:rPr>
        <w:t>rn</w:t>
      </w:r>
      <w:r w:rsidRPr="00C10110">
        <w:rPr>
          <w:lang w:val="ro-RO"/>
        </w:rPr>
        <w:t>an</w:t>
      </w:r>
      <w:r w:rsidR="00007565" w:rsidRPr="00C10110">
        <w:rPr>
          <w:lang w:val="ro-RO"/>
        </w:rPr>
        <w:t>ț</w:t>
      </w:r>
      <w:r w:rsidRPr="00C10110">
        <w:rPr>
          <w:lang w:val="ro-RO"/>
        </w:rPr>
        <w:t>a corporativ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 a </w:t>
      </w:r>
      <w:r w:rsidR="00007565" w:rsidRPr="00C10110">
        <w:rPr>
          <w:lang w:val="ro-RO"/>
        </w:rPr>
        <w:t>î</w:t>
      </w:r>
      <w:r w:rsidRPr="00C10110">
        <w:rPr>
          <w:lang w:val="ro-RO"/>
        </w:rPr>
        <w:t>ntreprinderilor publice. Consiliul de Administrate ac</w:t>
      </w:r>
      <w:r w:rsidR="00007565" w:rsidRPr="00C10110">
        <w:rPr>
          <w:lang w:val="ro-RO"/>
        </w:rPr>
        <w:t>ți</w:t>
      </w:r>
      <w:r w:rsidRPr="00C10110">
        <w:rPr>
          <w:lang w:val="ro-RO"/>
        </w:rPr>
        <w:t>oneaz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 independent, cu condi</w:t>
      </w:r>
      <w:r w:rsidR="00007565" w:rsidRPr="00C10110">
        <w:rPr>
          <w:lang w:val="ro-RO"/>
        </w:rPr>
        <w:t>ț</w:t>
      </w:r>
      <w:r w:rsidRPr="00C10110">
        <w:rPr>
          <w:lang w:val="ro-RO"/>
        </w:rPr>
        <w:t>ia c</w:t>
      </w:r>
      <w:r w:rsidR="005334C6">
        <w:rPr>
          <w:lang w:val="ro-RO"/>
        </w:rPr>
        <w:t>ă</w:t>
      </w:r>
      <w:r w:rsidRPr="00C10110">
        <w:rPr>
          <w:lang w:val="ro-RO"/>
        </w:rPr>
        <w:t xml:space="preserve"> membrii consiliului s</w:t>
      </w:r>
      <w:r w:rsidR="005334C6">
        <w:rPr>
          <w:lang w:val="ro-RO"/>
        </w:rPr>
        <w:t>ă</w:t>
      </w:r>
      <w:r w:rsidRPr="00C10110">
        <w:rPr>
          <w:lang w:val="ro-RO"/>
        </w:rPr>
        <w:t xml:space="preserve"> se completeze reciproc. Consiliul este </w:t>
      </w:r>
      <w:r w:rsidR="00007565" w:rsidRPr="00C10110">
        <w:rPr>
          <w:lang w:val="ro-RO"/>
        </w:rPr>
        <w:t>î</w:t>
      </w:r>
      <w:r w:rsidRPr="00C10110">
        <w:rPr>
          <w:lang w:val="ro-RO"/>
        </w:rPr>
        <w:t>ns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>rcinat s</w:t>
      </w:r>
      <w:r w:rsidR="005334C6">
        <w:rPr>
          <w:lang w:val="ro-RO"/>
        </w:rPr>
        <w:t>ă</w:t>
      </w:r>
      <w:r w:rsidRPr="00C10110">
        <w:rPr>
          <w:lang w:val="ro-RO"/>
        </w:rPr>
        <w:t xml:space="preserve"> supravegheze performan</w:t>
      </w:r>
      <w:r w:rsidR="005334C6">
        <w:rPr>
          <w:lang w:val="ro-RO"/>
        </w:rPr>
        <w:t>ța</w:t>
      </w:r>
      <w:r w:rsidRPr="00C10110">
        <w:rPr>
          <w:lang w:val="ro-RO"/>
        </w:rPr>
        <w:t xml:space="preserve"> managementului executiv </w:t>
      </w:r>
      <w:r w:rsidR="005334C6">
        <w:rPr>
          <w:lang w:val="ro-RO"/>
        </w:rPr>
        <w:t>ș</w:t>
      </w:r>
      <w:r w:rsidRPr="00C10110">
        <w:rPr>
          <w:lang w:val="ro-RO"/>
        </w:rPr>
        <w:t>i situa</w:t>
      </w:r>
      <w:r w:rsidR="00007565" w:rsidRPr="00C10110">
        <w:rPr>
          <w:lang w:val="ro-RO"/>
        </w:rPr>
        <w:t>ț</w:t>
      </w:r>
      <w:r w:rsidRPr="00C10110">
        <w:rPr>
          <w:lang w:val="ro-RO"/>
        </w:rPr>
        <w:t>ia general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a afacerilor din cadrul societ</w:t>
      </w:r>
      <w:r w:rsidR="00007565" w:rsidRPr="00C10110">
        <w:rPr>
          <w:lang w:val="ro-RO"/>
        </w:rPr>
        <w:t>ăț</w:t>
      </w:r>
      <w:r w:rsidRPr="00C10110">
        <w:rPr>
          <w:lang w:val="ro-RO"/>
        </w:rPr>
        <w:t xml:space="preserve">ii. </w:t>
      </w:r>
      <w:r w:rsidR="00007565" w:rsidRPr="00C10110">
        <w:rPr>
          <w:lang w:val="ro-RO"/>
        </w:rPr>
        <w:t>Î</w:t>
      </w:r>
      <w:r w:rsidRPr="00C10110">
        <w:rPr>
          <w:lang w:val="ro-RO"/>
        </w:rPr>
        <w:t>n executarea sarcinilor sale, consiliul se concentreaz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 asupra interesului societ</w:t>
      </w:r>
      <w:r w:rsidR="00007565" w:rsidRPr="00C10110">
        <w:rPr>
          <w:lang w:val="ro-RO"/>
        </w:rPr>
        <w:t>ăț</w:t>
      </w:r>
      <w:r w:rsidRPr="00C10110">
        <w:rPr>
          <w:lang w:val="ro-RO"/>
        </w:rPr>
        <w:t>ii.</w:t>
      </w: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Societatea este administrat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 </w:t>
      </w:r>
      <w:r w:rsidR="00E14E0B">
        <w:rPr>
          <w:lang w:val="ro-RO"/>
        </w:rPr>
        <w:t>î</w:t>
      </w:r>
      <w:r w:rsidRPr="00C10110">
        <w:rPr>
          <w:lang w:val="ro-RO"/>
        </w:rPr>
        <w:t>n sistem unitar de administrare, reglementat de Legea nr. 31/1990, republicat</w:t>
      </w:r>
      <w:r w:rsidR="00E14E0B">
        <w:rPr>
          <w:lang w:val="ro-RO"/>
        </w:rPr>
        <w:t>ă</w:t>
      </w:r>
      <w:r w:rsidRPr="00C10110">
        <w:rPr>
          <w:lang w:val="ro-RO"/>
        </w:rPr>
        <w:t>, cu modific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 xml:space="preserve">rile </w:t>
      </w:r>
      <w:r w:rsidR="00007565" w:rsidRPr="00C10110">
        <w:rPr>
          <w:lang w:val="ro-RO"/>
        </w:rPr>
        <w:t>ș</w:t>
      </w:r>
      <w:r w:rsidRPr="00C10110">
        <w:rPr>
          <w:lang w:val="ro-RO"/>
        </w:rPr>
        <w:t>i complet</w:t>
      </w:r>
      <w:r w:rsidR="00007565" w:rsidRPr="00C10110">
        <w:rPr>
          <w:lang w:val="ro-RO"/>
        </w:rPr>
        <w:t>ă</w:t>
      </w:r>
      <w:r w:rsidRPr="00C10110">
        <w:rPr>
          <w:lang w:val="ro-RO"/>
        </w:rPr>
        <w:t>rile ulterioare. Competent lu</w:t>
      </w:r>
      <w:r w:rsidR="00E34B16" w:rsidRPr="00C10110">
        <w:rPr>
          <w:lang w:val="ro-RO"/>
        </w:rPr>
        <w:t>ă</w:t>
      </w:r>
      <w:r w:rsidRPr="00C10110">
        <w:rPr>
          <w:lang w:val="ro-RO"/>
        </w:rPr>
        <w:t xml:space="preserve">rii deciziilor de administrare, a deciziilor de conducere </w:t>
      </w:r>
      <w:r w:rsidR="00E34B16" w:rsidRPr="00C10110">
        <w:rPr>
          <w:lang w:val="ro-RO"/>
        </w:rPr>
        <w:t>ș</w:t>
      </w:r>
      <w:r w:rsidRPr="00C10110">
        <w:rPr>
          <w:lang w:val="ro-RO"/>
        </w:rPr>
        <w:t>i r</w:t>
      </w:r>
      <w:r w:rsidR="00E34B16" w:rsidRPr="00C10110">
        <w:rPr>
          <w:lang w:val="ro-RO"/>
        </w:rPr>
        <w:t>ă</w:t>
      </w:r>
      <w:r w:rsidRPr="00C10110">
        <w:rPr>
          <w:lang w:val="ro-RO"/>
        </w:rPr>
        <w:t xml:space="preserve">spunderea, </w:t>
      </w:r>
      <w:r w:rsidR="00E14E0B">
        <w:rPr>
          <w:lang w:val="ro-RO"/>
        </w:rPr>
        <w:t>î</w:t>
      </w:r>
      <w:r w:rsidRPr="00C10110">
        <w:rPr>
          <w:lang w:val="ro-RO"/>
        </w:rPr>
        <w:t>n condi</w:t>
      </w:r>
      <w:r w:rsidR="00E34B16" w:rsidRPr="00C10110">
        <w:rPr>
          <w:lang w:val="ro-RO"/>
        </w:rPr>
        <w:t>ț</w:t>
      </w:r>
      <w:r w:rsidRPr="00C10110">
        <w:rPr>
          <w:lang w:val="ro-RO"/>
        </w:rPr>
        <w:t xml:space="preserve">iile legii, pentru efectele acestora revine consiliului de administrate </w:t>
      </w:r>
      <w:r w:rsidR="00E34B16" w:rsidRPr="00C10110">
        <w:rPr>
          <w:lang w:val="ro-RO"/>
        </w:rPr>
        <w:t>ș</w:t>
      </w:r>
      <w:r w:rsidRPr="00C10110">
        <w:rPr>
          <w:lang w:val="ro-RO"/>
        </w:rPr>
        <w:t>i directorului.</w:t>
      </w: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Consiliul de Administrate al societ</w:t>
      </w:r>
      <w:r w:rsidR="00E34B16" w:rsidRPr="00C10110">
        <w:rPr>
          <w:lang w:val="ro-RO"/>
        </w:rPr>
        <w:t>ăț</w:t>
      </w:r>
      <w:r w:rsidRPr="00C10110">
        <w:rPr>
          <w:lang w:val="ro-RO"/>
        </w:rPr>
        <w:t xml:space="preserve">ii este compus din </w:t>
      </w:r>
      <w:r w:rsidR="00E34B16" w:rsidRPr="00C10110">
        <w:rPr>
          <w:lang w:val="ro-RO"/>
        </w:rPr>
        <w:t>5</w:t>
      </w:r>
      <w:r w:rsidRPr="00C10110">
        <w:rPr>
          <w:lang w:val="ro-RO"/>
        </w:rPr>
        <w:t xml:space="preserve"> membri, persoane fizice sau juridice,</w:t>
      </w:r>
      <w:r w:rsidR="005334C6">
        <w:rPr>
          <w:lang w:val="ro-RO"/>
        </w:rPr>
        <w:t xml:space="preserve"> conform anexei nr. 1 la Hotărârea Consiliului Local al Municipiului Odorheiu Secuiesc nr. 177/2019,</w:t>
      </w:r>
      <w:r w:rsidRPr="00C10110">
        <w:rPr>
          <w:lang w:val="ro-RO"/>
        </w:rPr>
        <w:t xml:space="preserve"> cu experien</w:t>
      </w:r>
      <w:r w:rsidR="00E34B16" w:rsidRPr="00C10110">
        <w:rPr>
          <w:lang w:val="ro-RO"/>
        </w:rPr>
        <w:t>ț</w:t>
      </w:r>
      <w:r w:rsidRPr="00C10110">
        <w:rPr>
          <w:lang w:val="ro-RO"/>
        </w:rPr>
        <w:t xml:space="preserve">a </w:t>
      </w:r>
      <w:r w:rsidR="00E14E0B">
        <w:rPr>
          <w:lang w:val="ro-RO"/>
        </w:rPr>
        <w:t>î</w:t>
      </w:r>
      <w:r w:rsidRPr="00C10110">
        <w:rPr>
          <w:lang w:val="ro-RO"/>
        </w:rPr>
        <w:t xml:space="preserve">n </w:t>
      </w:r>
      <w:r w:rsidR="00E34B16" w:rsidRPr="00C10110">
        <w:rPr>
          <w:lang w:val="ro-RO"/>
        </w:rPr>
        <w:t>î</w:t>
      </w:r>
      <w:r w:rsidRPr="00C10110">
        <w:rPr>
          <w:lang w:val="ro-RO"/>
        </w:rPr>
        <w:t>mbun</w:t>
      </w:r>
      <w:r w:rsidR="00E34B16" w:rsidRPr="00C10110">
        <w:rPr>
          <w:lang w:val="ro-RO"/>
        </w:rPr>
        <w:t>ă</w:t>
      </w:r>
      <w:r w:rsidRPr="00C10110">
        <w:rPr>
          <w:lang w:val="ro-RO"/>
        </w:rPr>
        <w:t>t</w:t>
      </w:r>
      <w:r w:rsidR="00E34B16" w:rsidRPr="00C10110">
        <w:rPr>
          <w:lang w:val="ro-RO"/>
        </w:rPr>
        <w:t>ățir</w:t>
      </w:r>
      <w:r w:rsidRPr="00C10110">
        <w:rPr>
          <w:lang w:val="ro-RO"/>
        </w:rPr>
        <w:t>ea performan</w:t>
      </w:r>
      <w:r w:rsidR="00E34B16" w:rsidRPr="00C10110">
        <w:rPr>
          <w:lang w:val="ro-RO"/>
        </w:rPr>
        <w:t>ț</w:t>
      </w:r>
      <w:r w:rsidRPr="00C10110">
        <w:rPr>
          <w:lang w:val="ro-RO"/>
        </w:rPr>
        <w:t xml:space="preserve">ei </w:t>
      </w:r>
      <w:r w:rsidR="009471F7" w:rsidRPr="00C10110">
        <w:rPr>
          <w:lang w:val="ro-RO"/>
        </w:rPr>
        <w:t>societăților</w:t>
      </w:r>
      <w:r w:rsidRPr="00C10110">
        <w:rPr>
          <w:lang w:val="ro-RO"/>
        </w:rPr>
        <w:t xml:space="preserve"> sau regiilor autonome pe care le-au administrat sau condus. </w:t>
      </w:r>
      <w:r w:rsidR="00E34B16" w:rsidRPr="00C10110">
        <w:rPr>
          <w:lang w:val="ro-RO"/>
        </w:rPr>
        <w:t>În</w:t>
      </w:r>
      <w:r w:rsidRPr="00C10110">
        <w:rPr>
          <w:lang w:val="ro-RO"/>
        </w:rPr>
        <w:t xml:space="preserve"> cadrul Consiliului de Administrate func</w:t>
      </w:r>
      <w:r w:rsidR="00E34B16" w:rsidRPr="00C10110">
        <w:rPr>
          <w:lang w:val="ro-RO"/>
        </w:rPr>
        <w:t>ți</w:t>
      </w:r>
      <w:r w:rsidRPr="00C10110">
        <w:rPr>
          <w:lang w:val="ro-RO"/>
        </w:rPr>
        <w:t>oneaz</w:t>
      </w:r>
      <w:r w:rsidR="00E34B16" w:rsidRPr="00C10110">
        <w:rPr>
          <w:lang w:val="ro-RO"/>
        </w:rPr>
        <w:t>ă</w:t>
      </w:r>
      <w:r w:rsidRPr="00C10110">
        <w:rPr>
          <w:lang w:val="ro-RO"/>
        </w:rPr>
        <w:t xml:space="preserve"> doua comitete: Comitetul de Audit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 xml:space="preserve">i Comitetul de Nominalizare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>i Remunerare, formate din administratori neexecutivi, iar cel pu</w:t>
      </w:r>
      <w:r w:rsidR="00E34B16" w:rsidRPr="00C10110">
        <w:rPr>
          <w:lang w:val="ro-RO"/>
        </w:rPr>
        <w:t>ț</w:t>
      </w:r>
      <w:r w:rsidRPr="00C10110">
        <w:rPr>
          <w:lang w:val="ro-RO"/>
        </w:rPr>
        <w:t>in unul dintre membrii fiec</w:t>
      </w:r>
      <w:r w:rsidR="00E34B16" w:rsidRPr="00C10110">
        <w:rPr>
          <w:lang w:val="ro-RO"/>
        </w:rPr>
        <w:t>ăr</w:t>
      </w:r>
      <w:r w:rsidRPr="00C10110">
        <w:rPr>
          <w:lang w:val="ro-RO"/>
        </w:rPr>
        <w:t>ui comitet este independent.</w:t>
      </w:r>
    </w:p>
    <w:p w:rsidR="00BE5B0B" w:rsidRPr="00C10110" w:rsidRDefault="00A7095C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  <w:r w:rsidRPr="00C10110">
        <w:rPr>
          <w:lang w:val="ro-RO"/>
        </w:rPr>
        <w:t>Atribu</w:t>
      </w:r>
      <w:r w:rsidR="00E34B16" w:rsidRPr="00C10110">
        <w:rPr>
          <w:lang w:val="ro-RO"/>
        </w:rPr>
        <w:t>ț</w:t>
      </w:r>
      <w:r w:rsidRPr="00C10110">
        <w:rPr>
          <w:lang w:val="ro-RO"/>
        </w:rPr>
        <w:t>i</w:t>
      </w:r>
      <w:r w:rsidR="00E34B16" w:rsidRPr="00C10110">
        <w:rPr>
          <w:lang w:val="ro-RO"/>
        </w:rPr>
        <w:t>i</w:t>
      </w:r>
      <w:r w:rsidRPr="00C10110">
        <w:rPr>
          <w:lang w:val="ro-RO"/>
        </w:rPr>
        <w:t>le consiliului privind administrarea societ</w:t>
      </w:r>
      <w:r w:rsidR="00E34B16" w:rsidRPr="00C10110">
        <w:rPr>
          <w:lang w:val="ro-RO"/>
        </w:rPr>
        <w:t>ăț</w:t>
      </w:r>
      <w:r w:rsidRPr="00C10110">
        <w:rPr>
          <w:lang w:val="ro-RO"/>
        </w:rPr>
        <w:t>i sunt cele legate de stabilirea direc</w:t>
      </w:r>
      <w:r w:rsidR="00BE5B0B" w:rsidRPr="00C10110">
        <w:rPr>
          <w:lang w:val="ro-RO"/>
        </w:rPr>
        <w:t>ții</w:t>
      </w:r>
      <w:r w:rsidRPr="00C10110">
        <w:rPr>
          <w:lang w:val="ro-RO"/>
        </w:rPr>
        <w:t xml:space="preserve">lor principale de activitate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>i dezvoltare a societ</w:t>
      </w:r>
      <w:r w:rsidR="00BE5B0B" w:rsidRPr="00C10110">
        <w:rPr>
          <w:lang w:val="ro-RO"/>
        </w:rPr>
        <w:t>ăți</w:t>
      </w:r>
      <w:r w:rsidRPr="00C10110">
        <w:rPr>
          <w:lang w:val="ro-RO"/>
        </w:rPr>
        <w:t>i, obiectivelor pentru directorii societ</w:t>
      </w:r>
      <w:r w:rsidR="00BE5B0B" w:rsidRPr="00C10110">
        <w:rPr>
          <w:lang w:val="ro-RO"/>
        </w:rPr>
        <w:t>ăți</w:t>
      </w:r>
      <w:r w:rsidRPr="00C10110">
        <w:rPr>
          <w:lang w:val="ro-RO"/>
        </w:rPr>
        <w:t>i, urm</w:t>
      </w:r>
      <w:r w:rsidR="00BE5B0B" w:rsidRPr="00C10110">
        <w:rPr>
          <w:lang w:val="ro-RO"/>
        </w:rPr>
        <w:t>ă</w:t>
      </w:r>
      <w:r w:rsidRPr="00C10110">
        <w:rPr>
          <w:lang w:val="ro-RO"/>
        </w:rPr>
        <w:t xml:space="preserve">rirea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>i evaluarea activit</w:t>
      </w:r>
      <w:r w:rsidR="00BE5B0B" w:rsidRPr="00C10110">
        <w:rPr>
          <w:lang w:val="ro-RO"/>
        </w:rPr>
        <w:t>ăț</w:t>
      </w:r>
      <w:r w:rsidRPr="00C10110">
        <w:rPr>
          <w:lang w:val="ro-RO"/>
        </w:rPr>
        <w:t xml:space="preserve">ii acestora prin raportarea la prevederile contractelor de mandat respectiv, a planului de management al acestora. Consiliul de administrate este </w:t>
      </w:r>
      <w:r w:rsidR="00BE5B0B" w:rsidRPr="00C10110">
        <w:rPr>
          <w:lang w:val="ro-RO"/>
        </w:rPr>
        <w:t>î</w:t>
      </w:r>
      <w:r w:rsidRPr="00C10110">
        <w:rPr>
          <w:lang w:val="ro-RO"/>
        </w:rPr>
        <w:t>ns</w:t>
      </w:r>
      <w:r w:rsidR="00BE5B0B" w:rsidRPr="00C10110">
        <w:rPr>
          <w:lang w:val="ro-RO"/>
        </w:rPr>
        <w:t>ă</w:t>
      </w:r>
      <w:r w:rsidRPr="00C10110">
        <w:rPr>
          <w:lang w:val="ro-RO"/>
        </w:rPr>
        <w:t xml:space="preserve">rcinat cu </w:t>
      </w:r>
      <w:r w:rsidR="00BE5B0B" w:rsidRPr="00C10110">
        <w:rPr>
          <w:lang w:val="ro-RO"/>
        </w:rPr>
        <w:t>î</w:t>
      </w:r>
      <w:r w:rsidRPr="00C10110">
        <w:rPr>
          <w:lang w:val="ro-RO"/>
        </w:rPr>
        <w:t xml:space="preserve">ndeplinirea tuturor actelor necesare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>i utile pentru realizarea obiectului de activitate al societ</w:t>
      </w:r>
      <w:r w:rsidR="00BE5B0B" w:rsidRPr="00C10110">
        <w:rPr>
          <w:lang w:val="ro-RO"/>
        </w:rPr>
        <w:t>ăț</w:t>
      </w:r>
      <w:r w:rsidRPr="00C10110">
        <w:rPr>
          <w:lang w:val="ro-RO"/>
        </w:rPr>
        <w:t>ii, cu excep</w:t>
      </w:r>
      <w:r w:rsidR="00E14E0B">
        <w:rPr>
          <w:lang w:val="ro-RO"/>
        </w:rPr>
        <w:t>ția</w:t>
      </w:r>
      <w:r w:rsidRPr="00C10110">
        <w:rPr>
          <w:lang w:val="ro-RO"/>
        </w:rPr>
        <w:t xml:space="preserve"> celor rezervate de lege pentru </w:t>
      </w:r>
      <w:r w:rsidR="00BE5B0B" w:rsidRPr="00C10110">
        <w:rPr>
          <w:lang w:val="ro-RO"/>
        </w:rPr>
        <w:t>autoritatea publică tutelară</w:t>
      </w:r>
      <w:r w:rsidRPr="00C10110">
        <w:rPr>
          <w:lang w:val="ro-RO"/>
        </w:rPr>
        <w:t xml:space="preserve">. </w:t>
      </w:r>
    </w:p>
    <w:p w:rsidR="00BE5B0B" w:rsidRPr="00C10110" w:rsidRDefault="00BE5B0B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</w:p>
    <w:p w:rsidR="00BE5B0B" w:rsidRPr="00C10110" w:rsidRDefault="00BE5B0B" w:rsidP="00BE5B0B">
      <w:pPr>
        <w:pStyle w:val="Style1"/>
        <w:kinsoku w:val="0"/>
        <w:autoSpaceDE/>
        <w:autoSpaceDN/>
        <w:adjustRightInd/>
        <w:jc w:val="both"/>
        <w:rPr>
          <w:rStyle w:val="CharacterStyle1"/>
          <w:color w:val="030512"/>
          <w:spacing w:val="1"/>
          <w:sz w:val="24"/>
          <w:szCs w:val="24"/>
        </w:rPr>
      </w:pPr>
      <w:r w:rsidRPr="00C10110">
        <w:rPr>
          <w:rStyle w:val="CharacterStyle1"/>
          <w:color w:val="030512"/>
          <w:spacing w:val="1"/>
          <w:sz w:val="24"/>
          <w:szCs w:val="24"/>
        </w:rPr>
        <w:t>Consiliul de administrație are, în principal, următoarele atribuții:</w:t>
      </w:r>
    </w:p>
    <w:p w:rsidR="00BE5B0B" w:rsidRPr="00C10110" w:rsidRDefault="00BE5B0B" w:rsidP="00BE5B0B">
      <w:pPr>
        <w:widowControl/>
        <w:numPr>
          <w:ilvl w:val="0"/>
          <w:numId w:val="34"/>
        </w:numPr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conduce activitatea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 xml:space="preserve"> </w:t>
      </w:r>
      <w:r w:rsidR="00E14E0B">
        <w:rPr>
          <w:rFonts w:ascii="Times New Roman" w:hAnsi="Times New Roman" w:cs="Times New Roman"/>
          <w:lang w:val="ro-RO"/>
        </w:rPr>
        <w:t>î</w:t>
      </w:r>
      <w:r w:rsidRPr="00C10110">
        <w:rPr>
          <w:rFonts w:ascii="Times New Roman" w:hAnsi="Times New Roman" w:cs="Times New Roman"/>
          <w:lang w:val="ro-RO"/>
        </w:rPr>
        <w:t xml:space="preserve">n vederea </w:t>
      </w:r>
      <w:r w:rsidR="009471F7" w:rsidRPr="00C10110">
        <w:rPr>
          <w:rFonts w:ascii="Times New Roman" w:hAnsi="Times New Roman" w:cs="Times New Roman"/>
          <w:lang w:val="ro-RO"/>
        </w:rPr>
        <w:t>realizării</w:t>
      </w:r>
      <w:r w:rsidRPr="00C10110">
        <w:rPr>
          <w:rFonts w:ascii="Times New Roman" w:hAnsi="Times New Roman" w:cs="Times New Roman"/>
          <w:lang w:val="ro-RO"/>
        </w:rPr>
        <w:t xml:space="preserve"> obiectului de activitate specific;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aprobă structura organizatorică si </w:t>
      </w:r>
      <w:r w:rsidR="009471F7" w:rsidRPr="00C10110">
        <w:rPr>
          <w:rFonts w:ascii="Times New Roman" w:hAnsi="Times New Roman" w:cs="Times New Roman"/>
          <w:lang w:val="ro-RO"/>
        </w:rPr>
        <w:t>funcțională</w:t>
      </w:r>
      <w:r w:rsidRPr="00C10110">
        <w:rPr>
          <w:rFonts w:ascii="Times New Roman" w:hAnsi="Times New Roman" w:cs="Times New Roman"/>
          <w:lang w:val="ro-RO"/>
        </w:rPr>
        <w:t xml:space="preserve"> a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 xml:space="preserve">, politica </w:t>
      </w:r>
      <w:r w:rsidR="00E14E0B">
        <w:rPr>
          <w:rFonts w:ascii="Times New Roman" w:hAnsi="Times New Roman" w:cs="Times New Roman"/>
          <w:lang w:val="ro-RO"/>
        </w:rPr>
        <w:t>ș</w:t>
      </w:r>
      <w:r w:rsidRPr="00C10110">
        <w:rPr>
          <w:rFonts w:ascii="Times New Roman" w:hAnsi="Times New Roman" w:cs="Times New Roman"/>
          <w:lang w:val="ro-RO"/>
        </w:rPr>
        <w:t xml:space="preserve">i strategia de personal </w:t>
      </w:r>
      <w:r w:rsidR="00E14E0B">
        <w:rPr>
          <w:rFonts w:ascii="Times New Roman" w:hAnsi="Times New Roman" w:cs="Times New Roman"/>
          <w:lang w:val="ro-RO"/>
        </w:rPr>
        <w:t>ș</w:t>
      </w:r>
      <w:r w:rsidRPr="00C10110">
        <w:rPr>
          <w:rFonts w:ascii="Times New Roman" w:hAnsi="Times New Roman" w:cs="Times New Roman"/>
          <w:lang w:val="ro-RO"/>
        </w:rPr>
        <w:t xml:space="preserve">i regulamentul de ordine interioara al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 xml:space="preserve"> ;</w:t>
      </w:r>
    </w:p>
    <w:p w:rsidR="00BE5B0B" w:rsidRPr="00C10110" w:rsidRDefault="00BE5B0B" w:rsidP="00BE5B0B">
      <w:pPr>
        <w:widowControl/>
        <w:numPr>
          <w:ilvl w:val="0"/>
          <w:numId w:val="34"/>
        </w:numPr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>aprob</w:t>
      </w:r>
      <w:r w:rsidR="00E14E0B">
        <w:rPr>
          <w:rFonts w:ascii="Times New Roman" w:hAnsi="Times New Roman" w:cs="Times New Roman"/>
          <w:lang w:val="ro-RO"/>
        </w:rPr>
        <w:t>ă</w:t>
      </w:r>
      <w:r w:rsidRPr="00C10110">
        <w:rPr>
          <w:rFonts w:ascii="Times New Roman" w:hAnsi="Times New Roman" w:cs="Times New Roman"/>
          <w:lang w:val="ro-RO"/>
        </w:rPr>
        <w:t xml:space="preserve"> si modific</w:t>
      </w:r>
      <w:r w:rsidR="00E14E0B">
        <w:rPr>
          <w:rFonts w:ascii="Times New Roman" w:hAnsi="Times New Roman" w:cs="Times New Roman"/>
          <w:lang w:val="ro-RO"/>
        </w:rPr>
        <w:t>ă</w:t>
      </w:r>
      <w:r w:rsidRPr="00C10110">
        <w:rPr>
          <w:rFonts w:ascii="Times New Roman" w:hAnsi="Times New Roman" w:cs="Times New Roman"/>
          <w:lang w:val="ro-RO"/>
        </w:rPr>
        <w:t xml:space="preserve"> regulamentul de </w:t>
      </w:r>
      <w:r w:rsidR="009471F7" w:rsidRPr="00C10110">
        <w:rPr>
          <w:rFonts w:ascii="Times New Roman" w:hAnsi="Times New Roman" w:cs="Times New Roman"/>
          <w:lang w:val="ro-RO"/>
        </w:rPr>
        <w:t>funcționare</w:t>
      </w:r>
      <w:r w:rsidRPr="00C10110">
        <w:rPr>
          <w:rFonts w:ascii="Times New Roman" w:hAnsi="Times New Roman" w:cs="Times New Roman"/>
          <w:lang w:val="ro-RO"/>
        </w:rPr>
        <w:t xml:space="preserve"> propriu;</w:t>
      </w:r>
    </w:p>
    <w:p w:rsidR="00BE5B0B" w:rsidRPr="00C10110" w:rsidRDefault="00BE5B0B" w:rsidP="00BE5B0B">
      <w:pPr>
        <w:widowControl/>
        <w:numPr>
          <w:ilvl w:val="0"/>
          <w:numId w:val="34"/>
        </w:numPr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aproba </w:t>
      </w:r>
      <w:r w:rsidR="009471F7" w:rsidRPr="00C10110">
        <w:rPr>
          <w:rFonts w:ascii="Times New Roman" w:hAnsi="Times New Roman" w:cs="Times New Roman"/>
          <w:lang w:val="ro-RO"/>
        </w:rPr>
        <w:t>bilanțul</w:t>
      </w:r>
      <w:r w:rsidRPr="00C10110">
        <w:rPr>
          <w:rFonts w:ascii="Times New Roman" w:hAnsi="Times New Roman" w:cs="Times New Roman"/>
          <w:lang w:val="ro-RO"/>
        </w:rPr>
        <w:t xml:space="preserve"> financiar contabil anual;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aproba constituirea fondului de dezvoltare propriu al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>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aproba </w:t>
      </w:r>
      <w:r w:rsidR="009471F7" w:rsidRPr="00C10110">
        <w:rPr>
          <w:rFonts w:ascii="Times New Roman" w:hAnsi="Times New Roman" w:cs="Times New Roman"/>
          <w:lang w:val="ro-RO"/>
        </w:rPr>
        <w:t>investițiile</w:t>
      </w:r>
      <w:r w:rsidRPr="00C10110">
        <w:rPr>
          <w:rFonts w:ascii="Times New Roman" w:hAnsi="Times New Roman" w:cs="Times New Roman"/>
          <w:lang w:val="ro-RO"/>
        </w:rPr>
        <w:t xml:space="preserve"> ce vor fi realizate potrivit obiectului de activitate al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 xml:space="preserve"> </w:t>
      </w:r>
      <w:r w:rsidR="00E14E0B">
        <w:rPr>
          <w:rFonts w:ascii="Times New Roman" w:hAnsi="Times New Roman" w:cs="Times New Roman"/>
          <w:lang w:val="ro-RO"/>
        </w:rPr>
        <w:t>ș</w:t>
      </w:r>
      <w:r w:rsidRPr="00C10110">
        <w:rPr>
          <w:rFonts w:ascii="Times New Roman" w:hAnsi="Times New Roman" w:cs="Times New Roman"/>
          <w:lang w:val="ro-RO"/>
        </w:rPr>
        <w:t xml:space="preserve">i care se </w:t>
      </w:r>
      <w:r w:rsidR="009471F7" w:rsidRPr="00C10110">
        <w:rPr>
          <w:rFonts w:ascii="Times New Roman" w:hAnsi="Times New Roman" w:cs="Times New Roman"/>
          <w:lang w:val="ro-RO"/>
        </w:rPr>
        <w:t>finanțează</w:t>
      </w:r>
      <w:r w:rsidRPr="00C10110">
        <w:rPr>
          <w:rFonts w:ascii="Times New Roman" w:hAnsi="Times New Roman" w:cs="Times New Roman"/>
          <w:lang w:val="ro-RO"/>
        </w:rPr>
        <w:t xml:space="preserve"> din surse proprii, credite bancare sau </w:t>
      </w:r>
      <w:r w:rsidR="009471F7" w:rsidRPr="00C10110">
        <w:rPr>
          <w:rFonts w:ascii="Times New Roman" w:hAnsi="Times New Roman" w:cs="Times New Roman"/>
          <w:lang w:val="ro-RO"/>
        </w:rPr>
        <w:t>subvenții</w:t>
      </w:r>
      <w:r w:rsidRPr="00C10110">
        <w:rPr>
          <w:rFonts w:ascii="Times New Roman" w:hAnsi="Times New Roman" w:cs="Times New Roman"/>
          <w:lang w:val="ro-RO"/>
        </w:rPr>
        <w:t xml:space="preserve"> de la bugetul statului sau de la bugetul local, aprob</w:t>
      </w:r>
      <w:r w:rsidR="00E14E0B">
        <w:rPr>
          <w:rFonts w:ascii="Times New Roman" w:hAnsi="Times New Roman" w:cs="Times New Roman"/>
          <w:lang w:val="ro-RO"/>
        </w:rPr>
        <w:t>ă</w:t>
      </w:r>
      <w:r w:rsidRPr="00C10110">
        <w:rPr>
          <w:rFonts w:ascii="Times New Roman" w:hAnsi="Times New Roman" w:cs="Times New Roman"/>
          <w:lang w:val="ro-RO"/>
        </w:rPr>
        <w:t xml:space="preserve"> accesare unor credite bancare necesare </w:t>
      </w:r>
      <w:r w:rsidR="009471F7" w:rsidRPr="00C10110">
        <w:rPr>
          <w:rFonts w:ascii="Times New Roman" w:hAnsi="Times New Roman" w:cs="Times New Roman"/>
          <w:lang w:val="ro-RO"/>
        </w:rPr>
        <w:t>aprovizionării</w:t>
      </w:r>
      <w:r w:rsidRPr="00C10110">
        <w:rPr>
          <w:rFonts w:ascii="Times New Roman" w:hAnsi="Times New Roman" w:cs="Times New Roman"/>
          <w:lang w:val="ro-RO"/>
        </w:rPr>
        <w:t xml:space="preserve"> cu combustibil;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propune spre aprobare </w:t>
      </w:r>
      <w:r w:rsidR="009471F7" w:rsidRPr="00C10110">
        <w:rPr>
          <w:rFonts w:ascii="Times New Roman" w:hAnsi="Times New Roman" w:cs="Times New Roman"/>
          <w:lang w:val="ro-RO"/>
        </w:rPr>
        <w:t>operațiunea</w:t>
      </w:r>
      <w:r w:rsidRPr="00C10110">
        <w:rPr>
          <w:rFonts w:ascii="Times New Roman" w:hAnsi="Times New Roman" w:cs="Times New Roman"/>
          <w:lang w:val="ro-RO"/>
        </w:rPr>
        <w:t xml:space="preserve"> de </w:t>
      </w:r>
      <w:r w:rsidR="009471F7" w:rsidRPr="00C10110">
        <w:rPr>
          <w:rFonts w:ascii="Times New Roman" w:hAnsi="Times New Roman" w:cs="Times New Roman"/>
          <w:lang w:val="ro-RO"/>
        </w:rPr>
        <w:t>vânzare</w:t>
      </w:r>
      <w:r w:rsidRPr="00C10110">
        <w:rPr>
          <w:rFonts w:ascii="Times New Roman" w:hAnsi="Times New Roman" w:cs="Times New Roman"/>
          <w:lang w:val="ro-RO"/>
        </w:rPr>
        <w:t xml:space="preserve"> sau </w:t>
      </w:r>
      <w:r w:rsidR="009471F7" w:rsidRPr="00C10110">
        <w:rPr>
          <w:rFonts w:ascii="Times New Roman" w:hAnsi="Times New Roman" w:cs="Times New Roman"/>
          <w:lang w:val="ro-RO"/>
        </w:rPr>
        <w:t>cumpărare</w:t>
      </w:r>
      <w:r w:rsidRPr="00C10110">
        <w:rPr>
          <w:rFonts w:ascii="Times New Roman" w:hAnsi="Times New Roman" w:cs="Times New Roman"/>
          <w:lang w:val="ro-RO"/>
        </w:rPr>
        <w:t xml:space="preserve"> a activelor potrivit prevederilor legale;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propune directorului general </w:t>
      </w:r>
      <w:r w:rsidR="009471F7" w:rsidRPr="00C10110">
        <w:rPr>
          <w:rFonts w:ascii="Times New Roman" w:hAnsi="Times New Roman" w:cs="Times New Roman"/>
          <w:lang w:val="ro-RO"/>
        </w:rPr>
        <w:t>sancționarea</w:t>
      </w:r>
      <w:r w:rsidRPr="00C10110">
        <w:rPr>
          <w:rFonts w:ascii="Times New Roman" w:hAnsi="Times New Roman" w:cs="Times New Roman"/>
          <w:lang w:val="ro-RO"/>
        </w:rPr>
        <w:t xml:space="preserve"> sau destituirea </w:t>
      </w:r>
      <w:r w:rsidR="009471F7" w:rsidRPr="00C10110">
        <w:rPr>
          <w:rFonts w:ascii="Times New Roman" w:hAnsi="Times New Roman" w:cs="Times New Roman"/>
          <w:lang w:val="ro-RO"/>
        </w:rPr>
        <w:t>salariaților</w:t>
      </w:r>
      <w:r w:rsidRPr="00C10110">
        <w:rPr>
          <w:rFonts w:ascii="Times New Roman" w:hAnsi="Times New Roman" w:cs="Times New Roman"/>
          <w:lang w:val="ro-RO"/>
        </w:rPr>
        <w:t xml:space="preserve"> cu </w:t>
      </w:r>
      <w:r w:rsidR="009471F7" w:rsidRPr="00C10110">
        <w:rPr>
          <w:rFonts w:ascii="Times New Roman" w:hAnsi="Times New Roman" w:cs="Times New Roman"/>
          <w:lang w:val="ro-RO"/>
        </w:rPr>
        <w:t>funcții</w:t>
      </w:r>
      <w:r w:rsidRPr="00C10110">
        <w:rPr>
          <w:rFonts w:ascii="Times New Roman" w:hAnsi="Times New Roman" w:cs="Times New Roman"/>
          <w:lang w:val="ro-RO"/>
        </w:rPr>
        <w:t xml:space="preserve"> de conducere </w:t>
      </w:r>
      <w:r w:rsidR="00E14E0B">
        <w:rPr>
          <w:rFonts w:ascii="Times New Roman" w:hAnsi="Times New Roman" w:cs="Times New Roman"/>
          <w:lang w:val="ro-RO"/>
        </w:rPr>
        <w:t>î</w:t>
      </w:r>
      <w:r w:rsidRPr="00C10110">
        <w:rPr>
          <w:rFonts w:ascii="Times New Roman" w:hAnsi="Times New Roman" w:cs="Times New Roman"/>
          <w:lang w:val="ro-RO"/>
        </w:rPr>
        <w:t xml:space="preserve">n societate pentru activitate </w:t>
      </w:r>
      <w:r w:rsidR="009471F7" w:rsidRPr="00C10110">
        <w:rPr>
          <w:rFonts w:ascii="Times New Roman" w:hAnsi="Times New Roman" w:cs="Times New Roman"/>
          <w:lang w:val="ro-RO"/>
        </w:rPr>
        <w:t>necorespunzătoare</w:t>
      </w:r>
      <w:r w:rsidRPr="00C10110">
        <w:rPr>
          <w:rFonts w:ascii="Times New Roman" w:hAnsi="Times New Roman" w:cs="Times New Roman"/>
          <w:lang w:val="ro-RO"/>
        </w:rPr>
        <w:t xml:space="preserve">, </w:t>
      </w:r>
      <w:r w:rsidR="009471F7" w:rsidRPr="00C10110">
        <w:rPr>
          <w:rFonts w:ascii="Times New Roman" w:hAnsi="Times New Roman" w:cs="Times New Roman"/>
          <w:lang w:val="ro-RO"/>
        </w:rPr>
        <w:t>încălcarea</w:t>
      </w:r>
      <w:r w:rsidRPr="00C10110">
        <w:rPr>
          <w:rFonts w:ascii="Times New Roman" w:hAnsi="Times New Roman" w:cs="Times New Roman"/>
          <w:lang w:val="ro-RO"/>
        </w:rPr>
        <w:t xml:space="preserve"> Regulamentului de ordine interioara sau </w:t>
      </w:r>
      <w:r w:rsidR="009471F7" w:rsidRPr="00C10110">
        <w:rPr>
          <w:rFonts w:ascii="Times New Roman" w:hAnsi="Times New Roman" w:cs="Times New Roman"/>
          <w:lang w:val="ro-RO"/>
        </w:rPr>
        <w:t>săvârșirea</w:t>
      </w:r>
      <w:r w:rsidRPr="00C10110">
        <w:rPr>
          <w:rFonts w:ascii="Times New Roman" w:hAnsi="Times New Roman" w:cs="Times New Roman"/>
          <w:lang w:val="ro-RO"/>
        </w:rPr>
        <w:t xml:space="preserve"> unor </w:t>
      </w:r>
      <w:r w:rsidR="009471F7" w:rsidRPr="00C10110">
        <w:rPr>
          <w:rFonts w:ascii="Times New Roman" w:hAnsi="Times New Roman" w:cs="Times New Roman"/>
          <w:lang w:val="ro-RO"/>
        </w:rPr>
        <w:t>infracțiuni</w:t>
      </w:r>
      <w:r w:rsidRPr="00C10110">
        <w:rPr>
          <w:rFonts w:ascii="Times New Roman" w:hAnsi="Times New Roman" w:cs="Times New Roman"/>
          <w:lang w:val="ro-RO"/>
        </w:rPr>
        <w:t>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rezolva orice alte </w:t>
      </w:r>
      <w:r w:rsidR="009471F7" w:rsidRPr="00C10110">
        <w:rPr>
          <w:rFonts w:ascii="Times New Roman" w:hAnsi="Times New Roman" w:cs="Times New Roman"/>
          <w:lang w:val="ro-RO"/>
        </w:rPr>
        <w:t>activități</w:t>
      </w:r>
      <w:r w:rsidRPr="00C10110">
        <w:rPr>
          <w:rFonts w:ascii="Times New Roman" w:hAnsi="Times New Roman" w:cs="Times New Roman"/>
          <w:lang w:val="ro-RO"/>
        </w:rPr>
        <w:t xml:space="preserve"> rezultate din </w:t>
      </w:r>
      <w:r w:rsidR="009471F7" w:rsidRPr="00C10110">
        <w:rPr>
          <w:rFonts w:ascii="Times New Roman" w:hAnsi="Times New Roman" w:cs="Times New Roman"/>
          <w:lang w:val="ro-RO"/>
        </w:rPr>
        <w:t>împuternicirile</w:t>
      </w:r>
      <w:r w:rsidRPr="00C10110">
        <w:rPr>
          <w:rFonts w:ascii="Times New Roman" w:hAnsi="Times New Roman" w:cs="Times New Roman"/>
          <w:lang w:val="ro-RO"/>
        </w:rPr>
        <w:t xml:space="preserve"> primite;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lastRenderedPageBreak/>
        <w:t xml:space="preserve">aproba procesul-verbal al </w:t>
      </w:r>
      <w:r w:rsidR="009471F7" w:rsidRPr="00C10110">
        <w:rPr>
          <w:rFonts w:ascii="Times New Roman" w:hAnsi="Times New Roman" w:cs="Times New Roman"/>
          <w:lang w:val="ro-RO"/>
        </w:rPr>
        <w:t>ședinței</w:t>
      </w:r>
      <w:r w:rsidRPr="00C10110">
        <w:rPr>
          <w:rFonts w:ascii="Times New Roman" w:hAnsi="Times New Roman" w:cs="Times New Roman"/>
          <w:lang w:val="ro-RO"/>
        </w:rPr>
        <w:t xml:space="preserve"> anterioare;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stabilirea </w:t>
      </w:r>
      <w:r w:rsidR="009471F7" w:rsidRPr="00C10110">
        <w:rPr>
          <w:rFonts w:ascii="Times New Roman" w:hAnsi="Times New Roman" w:cs="Times New Roman"/>
          <w:lang w:val="ro-RO"/>
        </w:rPr>
        <w:t>direcțiilor</w:t>
      </w:r>
      <w:r w:rsidRPr="00C10110">
        <w:rPr>
          <w:rFonts w:ascii="Times New Roman" w:hAnsi="Times New Roman" w:cs="Times New Roman"/>
          <w:lang w:val="ro-RO"/>
        </w:rPr>
        <w:t xml:space="preserve"> principale de activitate si de dezvoltare ale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>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stabilirea sistemului contabil </w:t>
      </w:r>
      <w:r w:rsidR="00E14E0B">
        <w:rPr>
          <w:rFonts w:ascii="Times New Roman" w:hAnsi="Times New Roman" w:cs="Times New Roman"/>
          <w:lang w:val="ro-RO"/>
        </w:rPr>
        <w:t>ș</w:t>
      </w:r>
      <w:r w:rsidRPr="00C10110">
        <w:rPr>
          <w:rFonts w:ascii="Times New Roman" w:hAnsi="Times New Roman" w:cs="Times New Roman"/>
          <w:lang w:val="ro-RO"/>
        </w:rPr>
        <w:t xml:space="preserve">i de control financiar </w:t>
      </w:r>
      <w:r w:rsidR="00E14E0B">
        <w:rPr>
          <w:rFonts w:ascii="Times New Roman" w:hAnsi="Times New Roman" w:cs="Times New Roman"/>
          <w:lang w:val="ro-RO"/>
        </w:rPr>
        <w:t>ș</w:t>
      </w:r>
      <w:r w:rsidRPr="00C10110">
        <w:rPr>
          <w:rFonts w:ascii="Times New Roman" w:hAnsi="Times New Roman" w:cs="Times New Roman"/>
          <w:lang w:val="ro-RO"/>
        </w:rPr>
        <w:t xml:space="preserve">i aprobarea </w:t>
      </w:r>
      <w:r w:rsidR="009471F7" w:rsidRPr="00C10110">
        <w:rPr>
          <w:rFonts w:ascii="Times New Roman" w:hAnsi="Times New Roman" w:cs="Times New Roman"/>
          <w:lang w:val="ro-RO"/>
        </w:rPr>
        <w:t>planificării</w:t>
      </w:r>
      <w:r w:rsidRPr="00C10110">
        <w:rPr>
          <w:rFonts w:ascii="Times New Roman" w:hAnsi="Times New Roman" w:cs="Times New Roman"/>
          <w:lang w:val="ro-RO"/>
        </w:rPr>
        <w:t xml:space="preserve"> financiare;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numirea si revocarea directorilor, cu posibilitatea </w:t>
      </w:r>
      <w:r w:rsidR="009471F7" w:rsidRPr="00C10110">
        <w:rPr>
          <w:rFonts w:ascii="Times New Roman" w:hAnsi="Times New Roman" w:cs="Times New Roman"/>
          <w:lang w:val="ro-RO"/>
        </w:rPr>
        <w:t>delegării</w:t>
      </w:r>
      <w:r w:rsidRPr="00C10110">
        <w:rPr>
          <w:rFonts w:ascii="Times New Roman" w:hAnsi="Times New Roman" w:cs="Times New Roman"/>
          <w:lang w:val="ro-RO"/>
        </w:rPr>
        <w:t xml:space="preserve"> conducerii </w:t>
      </w:r>
      <w:r w:rsidR="009471F7" w:rsidRPr="00C10110">
        <w:rPr>
          <w:rFonts w:ascii="Times New Roman" w:hAnsi="Times New Roman" w:cs="Times New Roman"/>
          <w:lang w:val="ro-RO"/>
        </w:rPr>
        <w:t>societății</w:t>
      </w:r>
      <w:r w:rsidRPr="00C10110">
        <w:rPr>
          <w:rFonts w:ascii="Times New Roman" w:hAnsi="Times New Roman" w:cs="Times New Roman"/>
          <w:lang w:val="ro-RO"/>
        </w:rPr>
        <w:t xml:space="preserve"> unuia sau mai multor directori, numind pe unul dintre ei director general precum </w:t>
      </w:r>
      <w:r w:rsidR="00E14E0B">
        <w:rPr>
          <w:rFonts w:ascii="Times New Roman" w:hAnsi="Times New Roman" w:cs="Times New Roman"/>
          <w:lang w:val="ro-RO"/>
        </w:rPr>
        <w:t>ș</w:t>
      </w:r>
      <w:r w:rsidRPr="00C10110">
        <w:rPr>
          <w:rFonts w:ascii="Times New Roman" w:hAnsi="Times New Roman" w:cs="Times New Roman"/>
          <w:lang w:val="ro-RO"/>
        </w:rPr>
        <w:t xml:space="preserve">i stabilirea </w:t>
      </w:r>
      <w:r w:rsidR="009471F7" w:rsidRPr="00C10110">
        <w:rPr>
          <w:rFonts w:ascii="Times New Roman" w:hAnsi="Times New Roman" w:cs="Times New Roman"/>
          <w:lang w:val="ro-RO"/>
        </w:rPr>
        <w:t>remunerației</w:t>
      </w:r>
      <w:r w:rsidRPr="00C10110">
        <w:rPr>
          <w:rFonts w:ascii="Times New Roman" w:hAnsi="Times New Roman" w:cs="Times New Roman"/>
          <w:lang w:val="ro-RO"/>
        </w:rPr>
        <w:t xml:space="preserve"> lor;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lang w:val="ro-RO"/>
        </w:rPr>
        <w:t xml:space="preserve">supravegherea </w:t>
      </w:r>
      <w:r w:rsidR="009471F7" w:rsidRPr="00C10110">
        <w:rPr>
          <w:rFonts w:ascii="Times New Roman" w:hAnsi="Times New Roman" w:cs="Times New Roman"/>
          <w:lang w:val="ro-RO"/>
        </w:rPr>
        <w:t>activității</w:t>
      </w:r>
      <w:r w:rsidRPr="00C10110">
        <w:rPr>
          <w:rFonts w:ascii="Times New Roman" w:hAnsi="Times New Roman" w:cs="Times New Roman"/>
          <w:lang w:val="ro-RO"/>
        </w:rPr>
        <w:t xml:space="preserve"> directorilor;</w:t>
      </w:r>
    </w:p>
    <w:p w:rsidR="00BE5B0B" w:rsidRPr="00C10110" w:rsidRDefault="00BE5B0B" w:rsidP="00BE5B0B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lang w:val="ro-RO"/>
        </w:rPr>
      </w:pPr>
      <w:r w:rsidRPr="00C10110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8829040</wp:posOffset>
                </wp:positionV>
                <wp:extent cx="6172200" cy="145415"/>
                <wp:effectExtent l="5715" t="8890" r="381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9AF" w:rsidRPr="001333DE" w:rsidRDefault="008619AF" w:rsidP="00BE5B0B">
                            <w:pPr>
                              <w:rPr>
                                <w:rStyle w:val="CharacterStyle1"/>
                                <w:sz w:val="22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695.2pt;width:486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" o:allowincell="f" stroked="f">
                <v:fill opacity="0"/>
                <v:textbox inset="0,0,0,0">
                  <w:txbxContent>
                    <w:p w:rsidR="008619AF" w:rsidRPr="001333DE" w:rsidRDefault="008619AF" w:rsidP="00BE5B0B">
                      <w:pPr>
                        <w:rPr>
                          <w:rStyle w:val="CharacterStyle1"/>
                          <w:sz w:val="22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1F7" w:rsidRPr="00C10110">
        <w:rPr>
          <w:rFonts w:ascii="Times New Roman" w:hAnsi="Times New Roman" w:cs="Times New Roman"/>
          <w:lang w:val="ro-RO"/>
        </w:rPr>
        <w:t>pregătirea</w:t>
      </w:r>
      <w:r w:rsidRPr="00C10110">
        <w:rPr>
          <w:rFonts w:ascii="Times New Roman" w:hAnsi="Times New Roman" w:cs="Times New Roman"/>
          <w:lang w:val="ro-RO"/>
        </w:rPr>
        <w:t xml:space="preserve"> raportului anual, organizarea </w:t>
      </w:r>
      <w:r w:rsidR="009471F7" w:rsidRPr="00C10110">
        <w:rPr>
          <w:rFonts w:ascii="Times New Roman" w:hAnsi="Times New Roman" w:cs="Times New Roman"/>
          <w:lang w:val="ro-RO"/>
        </w:rPr>
        <w:t>adunării</w:t>
      </w:r>
      <w:r w:rsidRPr="00C10110">
        <w:rPr>
          <w:rFonts w:ascii="Times New Roman" w:hAnsi="Times New Roman" w:cs="Times New Roman"/>
          <w:lang w:val="ro-RO"/>
        </w:rPr>
        <w:t xml:space="preserve"> generale a </w:t>
      </w:r>
      <w:r w:rsidR="009471F7" w:rsidRPr="00C10110">
        <w:rPr>
          <w:rFonts w:ascii="Times New Roman" w:hAnsi="Times New Roman" w:cs="Times New Roman"/>
          <w:lang w:val="ro-RO"/>
        </w:rPr>
        <w:t>acționarilor</w:t>
      </w:r>
      <w:r w:rsidRPr="00C10110">
        <w:rPr>
          <w:rFonts w:ascii="Times New Roman" w:hAnsi="Times New Roman" w:cs="Times New Roman"/>
          <w:lang w:val="ro-RO"/>
        </w:rPr>
        <w:t xml:space="preserve"> si implementarea </w:t>
      </w:r>
      <w:r w:rsidR="009471F7" w:rsidRPr="00C10110">
        <w:rPr>
          <w:rFonts w:ascii="Times New Roman" w:hAnsi="Times New Roman" w:cs="Times New Roman"/>
          <w:lang w:val="ro-RO"/>
        </w:rPr>
        <w:t>hotărârilor</w:t>
      </w:r>
      <w:r w:rsidRPr="00C10110">
        <w:rPr>
          <w:rFonts w:ascii="Times New Roman" w:hAnsi="Times New Roman" w:cs="Times New Roman"/>
          <w:lang w:val="ro-RO"/>
        </w:rPr>
        <w:t xml:space="preserve"> acesteia;</w:t>
      </w:r>
    </w:p>
    <w:p w:rsidR="00BE5B0B" w:rsidRPr="00C10110" w:rsidRDefault="00BE5B0B" w:rsidP="00007565">
      <w:pPr>
        <w:pStyle w:val="BodyText5"/>
        <w:shd w:val="clear" w:color="auto" w:fill="auto"/>
        <w:spacing w:after="0" w:line="312" w:lineRule="exact"/>
        <w:ind w:left="40" w:right="20" w:firstLine="700"/>
        <w:jc w:val="both"/>
        <w:rPr>
          <w:lang w:val="ro-RO"/>
        </w:rPr>
      </w:pP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 xml:space="preserve">Noul consiliu va avea o component mixta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 xml:space="preserve">i echilibrata </w:t>
      </w:r>
      <w:r w:rsidR="00BE5B0B" w:rsidRPr="00C10110">
        <w:rPr>
          <w:lang w:val="ro-RO"/>
        </w:rPr>
        <w:t>î</w:t>
      </w:r>
      <w:r w:rsidRPr="00C10110">
        <w:rPr>
          <w:lang w:val="ro-RO"/>
        </w:rPr>
        <w:t>n ceea ce prive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>te experien</w:t>
      </w:r>
      <w:r w:rsidR="00BE5B0B" w:rsidRPr="00C10110">
        <w:rPr>
          <w:lang w:val="ro-RO"/>
        </w:rPr>
        <w:t>ț</w:t>
      </w:r>
      <w:r w:rsidRPr="00C10110">
        <w:rPr>
          <w:lang w:val="ro-RO"/>
        </w:rPr>
        <w:t>a profesional</w:t>
      </w:r>
      <w:r w:rsidR="00BE5B0B" w:rsidRPr="00C10110">
        <w:rPr>
          <w:lang w:val="ro-RO"/>
        </w:rPr>
        <w:t>ă</w:t>
      </w:r>
      <w:r w:rsidRPr="00C10110">
        <w:rPr>
          <w:lang w:val="ro-RO"/>
        </w:rPr>
        <w:t xml:space="preserve"> asigur</w:t>
      </w:r>
      <w:r w:rsidR="00BE5B0B" w:rsidRPr="00C10110">
        <w:rPr>
          <w:lang w:val="ro-RO"/>
        </w:rPr>
        <w:t>â</w:t>
      </w:r>
      <w:r w:rsidRPr="00C10110">
        <w:rPr>
          <w:lang w:val="ro-RO"/>
        </w:rPr>
        <w:t xml:space="preserve">nd o diversitate a expertizei </w:t>
      </w:r>
      <w:r w:rsidR="00BE5B0B" w:rsidRPr="00C10110">
        <w:rPr>
          <w:lang w:val="ro-RO"/>
        </w:rPr>
        <w:t>ș</w:t>
      </w:r>
      <w:r w:rsidRPr="00C10110">
        <w:rPr>
          <w:lang w:val="ro-RO"/>
        </w:rPr>
        <w:t>i experien</w:t>
      </w:r>
      <w:r w:rsidR="00BE5B0B" w:rsidRPr="00C10110">
        <w:rPr>
          <w:lang w:val="ro-RO"/>
        </w:rPr>
        <w:t>ț</w:t>
      </w:r>
      <w:r w:rsidRPr="00C10110">
        <w:rPr>
          <w:lang w:val="ro-RO"/>
        </w:rPr>
        <w:t xml:space="preserve">elor la nivelul </w:t>
      </w:r>
      <w:r w:rsidR="00BE5B0B" w:rsidRPr="00C10110">
        <w:rPr>
          <w:lang w:val="ro-RO"/>
        </w:rPr>
        <w:t>î</w:t>
      </w:r>
      <w:r w:rsidRPr="00C10110">
        <w:rPr>
          <w:lang w:val="ro-RO"/>
        </w:rPr>
        <w:t>ntregului consiliu. Fiecare membru al noului consiliu trebuie s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aib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calificarea necesar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pentru a evalua opera</w:t>
      </w:r>
      <w:r w:rsidR="006543DB" w:rsidRPr="00C10110">
        <w:rPr>
          <w:lang w:val="ro-RO"/>
        </w:rPr>
        <w:t>ț</w:t>
      </w:r>
      <w:r w:rsidRPr="00C10110">
        <w:rPr>
          <w:lang w:val="ro-RO"/>
        </w:rPr>
        <w:t xml:space="preserve">iunile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i politicile societ</w:t>
      </w:r>
      <w:r w:rsidR="006543DB" w:rsidRPr="00C10110">
        <w:rPr>
          <w:lang w:val="ro-RO"/>
        </w:rPr>
        <w:t>ății</w:t>
      </w:r>
      <w:r w:rsidRPr="00C10110">
        <w:rPr>
          <w:lang w:val="ro-RO"/>
        </w:rPr>
        <w:t>. Consiliul trebuie s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fie compus </w:t>
      </w:r>
      <w:r w:rsidR="00E14E0B">
        <w:rPr>
          <w:lang w:val="ro-RO"/>
        </w:rPr>
        <w:t>î</w:t>
      </w:r>
      <w:r w:rsidRPr="00C10110">
        <w:rPr>
          <w:lang w:val="ro-RO"/>
        </w:rPr>
        <w:t>n a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 xml:space="preserve">a fel </w:t>
      </w:r>
      <w:r w:rsidR="006543DB" w:rsidRPr="00C10110">
        <w:rPr>
          <w:lang w:val="ro-RO"/>
        </w:rPr>
        <w:t>î</w:t>
      </w:r>
      <w:r w:rsidRPr="00C10110">
        <w:rPr>
          <w:lang w:val="ro-RO"/>
        </w:rPr>
        <w:t>nc</w:t>
      </w:r>
      <w:r w:rsidR="006543DB" w:rsidRPr="00C10110">
        <w:rPr>
          <w:lang w:val="ro-RO"/>
        </w:rPr>
        <w:t>â</w:t>
      </w:r>
      <w:r w:rsidRPr="00C10110">
        <w:rPr>
          <w:lang w:val="ro-RO"/>
        </w:rPr>
        <w:t>t s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existe o experien</w:t>
      </w:r>
      <w:r w:rsidR="006543DB" w:rsidRPr="00C10110">
        <w:rPr>
          <w:lang w:val="ro-RO"/>
        </w:rPr>
        <w:t>ță</w:t>
      </w:r>
      <w:r w:rsidRPr="00C10110">
        <w:rPr>
          <w:lang w:val="ro-RO"/>
        </w:rPr>
        <w:t xml:space="preserve"> a consiliului </w:t>
      </w:r>
      <w:r w:rsidR="006543DB" w:rsidRPr="00C10110">
        <w:rPr>
          <w:lang w:val="ro-RO"/>
        </w:rPr>
        <w:t>î</w:t>
      </w:r>
      <w:r w:rsidRPr="00C10110">
        <w:rPr>
          <w:lang w:val="ro-RO"/>
        </w:rPr>
        <w:t xml:space="preserve">n domeniile care oglindesc activitatea companiei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i anticipeaz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provoc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rile companiei </w:t>
      </w:r>
      <w:r w:rsidR="00E14E0B">
        <w:rPr>
          <w:lang w:val="ro-RO"/>
        </w:rPr>
        <w:t>î</w:t>
      </w:r>
      <w:r w:rsidRPr="00C10110">
        <w:rPr>
          <w:lang w:val="ro-RO"/>
        </w:rPr>
        <w:t>n anii urm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>tori.</w:t>
      </w: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20" w:firstLine="700"/>
        <w:jc w:val="both"/>
        <w:rPr>
          <w:lang w:val="ro-RO"/>
        </w:rPr>
      </w:pPr>
      <w:r w:rsidRPr="00C10110">
        <w:rPr>
          <w:lang w:val="ro-RO"/>
        </w:rPr>
        <w:t>Un membru al consiliului poate avea mai multe domenii de expertiza / competen</w:t>
      </w:r>
      <w:r w:rsidR="006543DB" w:rsidRPr="00C10110">
        <w:rPr>
          <w:lang w:val="ro-RO"/>
        </w:rPr>
        <w:t>ță.</w:t>
      </w:r>
    </w:p>
    <w:p w:rsidR="00BE5B0B" w:rsidRPr="00C10110" w:rsidRDefault="00BE5B0B" w:rsidP="005334C6">
      <w:pPr>
        <w:pStyle w:val="Heading20"/>
        <w:keepNext/>
        <w:keepLines/>
        <w:shd w:val="clear" w:color="auto" w:fill="auto"/>
        <w:spacing w:before="0" w:after="0" w:line="240" w:lineRule="exact"/>
        <w:ind w:firstLine="0"/>
        <w:rPr>
          <w:lang w:val="ro-RO"/>
        </w:rPr>
      </w:pPr>
      <w:bookmarkStart w:id="0" w:name="bookmark0"/>
    </w:p>
    <w:p w:rsidR="00CB4AAA" w:rsidRPr="00C10110" w:rsidRDefault="00A7095C" w:rsidP="00007565">
      <w:pPr>
        <w:pStyle w:val="Heading20"/>
        <w:keepNext/>
        <w:keepLines/>
        <w:shd w:val="clear" w:color="auto" w:fill="auto"/>
        <w:spacing w:before="0" w:after="0" w:line="240" w:lineRule="exact"/>
        <w:ind w:left="20" w:firstLine="700"/>
        <w:rPr>
          <w:lang w:val="ro-RO"/>
        </w:rPr>
      </w:pPr>
      <w:r w:rsidRPr="00C10110">
        <w:rPr>
          <w:lang w:val="ro-RO"/>
        </w:rPr>
        <w:t>Componenta Consiliului</w:t>
      </w:r>
      <w:bookmarkEnd w:id="0"/>
    </w:p>
    <w:p w:rsidR="00BE5B0B" w:rsidRPr="00C10110" w:rsidRDefault="00BE5B0B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>Membrii Consiliului trebuie s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poat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ac</w:t>
      </w:r>
      <w:r w:rsidR="006543DB" w:rsidRPr="00C10110">
        <w:rPr>
          <w:lang w:val="ro-RO"/>
        </w:rPr>
        <w:t>ț</w:t>
      </w:r>
      <w:r w:rsidRPr="00C10110">
        <w:rPr>
          <w:lang w:val="ro-RO"/>
        </w:rPr>
        <w:t xml:space="preserve">iona independent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 xml:space="preserve">i critic </w:t>
      </w:r>
      <w:r w:rsidR="009471F7">
        <w:rPr>
          <w:lang w:val="ro-RO"/>
        </w:rPr>
        <w:t>î</w:t>
      </w:r>
      <w:r w:rsidRPr="00C10110">
        <w:rPr>
          <w:lang w:val="ro-RO"/>
        </w:rPr>
        <w:t>n rela</w:t>
      </w:r>
      <w:r w:rsidR="006543DB" w:rsidRPr="00C10110">
        <w:rPr>
          <w:lang w:val="ro-RO"/>
        </w:rPr>
        <w:t>ț</w:t>
      </w:r>
      <w:r w:rsidRPr="00C10110">
        <w:rPr>
          <w:lang w:val="ro-RO"/>
        </w:rPr>
        <w:t xml:space="preserve">ie cu managementul executiv, iar </w:t>
      </w:r>
      <w:r w:rsidR="00E14E0B">
        <w:rPr>
          <w:lang w:val="ro-RO"/>
        </w:rPr>
        <w:t>î</w:t>
      </w:r>
      <w:r w:rsidRPr="00C10110">
        <w:rPr>
          <w:lang w:val="ro-RO"/>
        </w:rPr>
        <w:t>n cadrul Consiliului s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poat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forma o echipa omogen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. </w:t>
      </w:r>
    </w:p>
    <w:p w:rsidR="00CB4AAA" w:rsidRPr="005334C6" w:rsidRDefault="00CB4AAA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sz w:val="8"/>
          <w:szCs w:val="8"/>
          <w:lang w:val="ro-RO"/>
        </w:rPr>
      </w:pPr>
    </w:p>
    <w:p w:rsidR="00CB4AAA" w:rsidRPr="00C10110" w:rsidRDefault="00E14E0B" w:rsidP="00E14E0B">
      <w:pPr>
        <w:pStyle w:val="BodyText5"/>
        <w:shd w:val="clear" w:color="auto" w:fill="auto"/>
        <w:spacing w:after="0" w:line="312" w:lineRule="exact"/>
        <w:ind w:left="20" w:right="20" w:firstLine="680"/>
        <w:jc w:val="both"/>
        <w:rPr>
          <w:lang w:val="ro-RO"/>
        </w:rPr>
      </w:pPr>
      <w:r>
        <w:rPr>
          <w:lang w:val="ro-RO"/>
        </w:rPr>
        <w:t>Î</w:t>
      </w:r>
      <w:r w:rsidR="00A7095C" w:rsidRPr="00C10110">
        <w:rPr>
          <w:lang w:val="ro-RO"/>
        </w:rPr>
        <w:t>n vederea conform</w:t>
      </w:r>
      <w:r w:rsidR="006543DB" w:rsidRPr="00C10110">
        <w:rPr>
          <w:lang w:val="ro-RO"/>
        </w:rPr>
        <w:t>ă</w:t>
      </w:r>
      <w:r w:rsidR="00A7095C" w:rsidRPr="00C10110">
        <w:rPr>
          <w:lang w:val="ro-RO"/>
        </w:rPr>
        <w:t>rii cu prevederile art. 28 si art. 33 din O.U.G. nr. 109/2011 privind guve</w:t>
      </w:r>
      <w:r w:rsidR="006543DB" w:rsidRPr="00C10110">
        <w:rPr>
          <w:lang w:val="ro-RO"/>
        </w:rPr>
        <w:t>rn</w:t>
      </w:r>
      <w:r w:rsidR="00A7095C" w:rsidRPr="00C10110">
        <w:rPr>
          <w:lang w:val="ro-RO"/>
        </w:rPr>
        <w:t>an</w:t>
      </w:r>
      <w:r w:rsidR="006543DB" w:rsidRPr="00C10110">
        <w:rPr>
          <w:lang w:val="ro-RO"/>
        </w:rPr>
        <w:t>ț</w:t>
      </w:r>
      <w:r w:rsidR="00A7095C" w:rsidRPr="00C10110">
        <w:rPr>
          <w:lang w:val="ro-RO"/>
        </w:rPr>
        <w:t xml:space="preserve">a corporativa a </w:t>
      </w:r>
      <w:r w:rsidR="006543DB" w:rsidRPr="00C10110">
        <w:rPr>
          <w:lang w:val="ro-RO"/>
        </w:rPr>
        <w:t>î</w:t>
      </w:r>
      <w:r w:rsidR="00A7095C" w:rsidRPr="00C10110">
        <w:rPr>
          <w:lang w:val="ro-RO"/>
        </w:rPr>
        <w:t>ntreprinderilor publice,</w:t>
      </w:r>
      <w:r w:rsidR="005334C6">
        <w:rPr>
          <w:lang w:val="ro-RO"/>
        </w:rPr>
        <w:t xml:space="preserve"> respectiv cu prevederile Hotărârii Consiliului Local al Municipiului Odorheiu Secuiesc nr. 177/2019,</w:t>
      </w:r>
      <w:r w:rsidR="00A7095C" w:rsidRPr="00C10110">
        <w:rPr>
          <w:lang w:val="ro-RO"/>
        </w:rPr>
        <w:t xml:space="preserve"> componen</w:t>
      </w:r>
      <w:r>
        <w:rPr>
          <w:lang w:val="ro-RO"/>
        </w:rPr>
        <w:t>ț</w:t>
      </w:r>
      <w:r w:rsidR="00A7095C" w:rsidRPr="00C10110">
        <w:rPr>
          <w:lang w:val="ro-RO"/>
        </w:rPr>
        <w:t xml:space="preserve">a noului Consiliu de Administrate al </w:t>
      </w:r>
      <w:r w:rsidR="006543DB" w:rsidRPr="00C10110">
        <w:rPr>
          <w:lang w:val="ro-RO"/>
        </w:rPr>
        <w:t>Urbana S.A.</w:t>
      </w:r>
      <w:r w:rsidR="00A7095C" w:rsidRPr="00C10110">
        <w:rPr>
          <w:lang w:val="ro-RO"/>
        </w:rPr>
        <w:t xml:space="preserve"> </w:t>
      </w:r>
      <w:r w:rsidR="006543DB" w:rsidRPr="00C10110">
        <w:rPr>
          <w:lang w:val="ro-RO"/>
        </w:rPr>
        <w:t xml:space="preserve">va </w:t>
      </w:r>
      <w:r w:rsidR="00A7095C" w:rsidRPr="00C10110">
        <w:rPr>
          <w:lang w:val="ro-RO"/>
        </w:rPr>
        <w:t>respecta urm</w:t>
      </w:r>
      <w:r w:rsidR="006543DB" w:rsidRPr="00C10110">
        <w:rPr>
          <w:lang w:val="ro-RO"/>
        </w:rPr>
        <w:t>ă</w:t>
      </w:r>
      <w:r w:rsidR="00A7095C" w:rsidRPr="00C10110">
        <w:rPr>
          <w:lang w:val="ro-RO"/>
        </w:rPr>
        <w:t>toarele cerin</w:t>
      </w:r>
      <w:r w:rsidR="006543DB" w:rsidRPr="00C10110">
        <w:rPr>
          <w:lang w:val="ro-RO"/>
        </w:rPr>
        <w:t>ț</w:t>
      </w:r>
      <w:r w:rsidR="00A7095C" w:rsidRPr="00C10110">
        <w:rPr>
          <w:lang w:val="ro-RO"/>
        </w:rPr>
        <w:t>e:</w:t>
      </w:r>
    </w:p>
    <w:p w:rsidR="00CB4AAA" w:rsidRDefault="00A7095C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 w:rsidRPr="00C10110">
        <w:rPr>
          <w:lang w:val="ro-RO"/>
        </w:rPr>
        <w:t xml:space="preserve"> este format din </w:t>
      </w:r>
      <w:r w:rsidR="006543DB" w:rsidRPr="00C10110">
        <w:rPr>
          <w:lang w:val="ro-RO"/>
        </w:rPr>
        <w:t>5</w:t>
      </w:r>
      <w:r w:rsidRPr="00C10110">
        <w:rPr>
          <w:lang w:val="ro-RO"/>
        </w:rPr>
        <w:t xml:space="preserve"> membri, persoane fizice, cu experien</w:t>
      </w:r>
      <w:r w:rsidR="006543DB" w:rsidRPr="00C10110">
        <w:rPr>
          <w:lang w:val="ro-RO"/>
        </w:rPr>
        <w:t>ță</w:t>
      </w:r>
      <w:r w:rsidRPr="00C10110">
        <w:rPr>
          <w:lang w:val="ro-RO"/>
        </w:rPr>
        <w:t xml:space="preserve"> </w:t>
      </w:r>
      <w:r w:rsidR="009471F7">
        <w:rPr>
          <w:lang w:val="ro-RO"/>
        </w:rPr>
        <w:t>î</w:t>
      </w:r>
      <w:r w:rsidRPr="00C10110">
        <w:rPr>
          <w:lang w:val="ro-RO"/>
        </w:rPr>
        <w:t xml:space="preserve">n </w:t>
      </w:r>
      <w:r w:rsidR="006543DB" w:rsidRPr="00C10110">
        <w:rPr>
          <w:lang w:val="ro-RO"/>
        </w:rPr>
        <w:t>î</w:t>
      </w:r>
      <w:r w:rsidRPr="00C10110">
        <w:rPr>
          <w:lang w:val="ro-RO"/>
        </w:rPr>
        <w:t>mbun</w:t>
      </w:r>
      <w:r w:rsidR="006543DB" w:rsidRPr="00C10110">
        <w:rPr>
          <w:lang w:val="ro-RO"/>
        </w:rPr>
        <w:t>ătăț</w:t>
      </w:r>
      <w:r w:rsidRPr="00C10110">
        <w:rPr>
          <w:lang w:val="ro-RO"/>
        </w:rPr>
        <w:t>irea performan</w:t>
      </w:r>
      <w:r w:rsidR="006543DB" w:rsidRPr="00C10110">
        <w:rPr>
          <w:lang w:val="ro-RO"/>
        </w:rPr>
        <w:t>ț</w:t>
      </w:r>
      <w:r w:rsidRPr="00C10110">
        <w:rPr>
          <w:lang w:val="ro-RO"/>
        </w:rPr>
        <w:t>ei societ</w:t>
      </w:r>
      <w:r w:rsidR="006543DB" w:rsidRPr="00C10110">
        <w:rPr>
          <w:lang w:val="ro-RO"/>
        </w:rPr>
        <w:t>ăț</w:t>
      </w:r>
      <w:r w:rsidRPr="00C10110">
        <w:rPr>
          <w:lang w:val="ro-RO"/>
        </w:rPr>
        <w:t>ilor sau regiilor autonome pe care le-au administrat sau condus;</w:t>
      </w:r>
    </w:p>
    <w:p w:rsidR="009471F7" w:rsidRPr="00C10110" w:rsidRDefault="00F24C87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>
        <w:rPr>
          <w:lang w:val="ro-RO"/>
        </w:rPr>
        <w:t>cel puțin doi dinte membrii consiliului de administrație trebuie să aibă studii economice sau juridice și experiență în domeniul economic, juridic, contabilitate, de audit sau financiar de cel puțin 5 ani</w:t>
      </w:r>
      <w:r>
        <w:t>;</w:t>
      </w:r>
    </w:p>
    <w:p w:rsidR="00CB4AAA" w:rsidRPr="00C10110" w:rsidRDefault="00A7095C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 w:rsidRPr="00C10110">
        <w:rPr>
          <w:lang w:val="ro-RO"/>
        </w:rPr>
        <w:t xml:space="preserve">nu poate fi mai mult de un membru din </w:t>
      </w:r>
      <w:r w:rsidR="009471F7" w:rsidRPr="00C10110">
        <w:rPr>
          <w:lang w:val="ro-RO"/>
        </w:rPr>
        <w:t>rândul</w:t>
      </w:r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funcționarilor</w:t>
      </w:r>
      <w:r w:rsidRPr="00C10110">
        <w:rPr>
          <w:lang w:val="ro-RO"/>
        </w:rPr>
        <w:t xml:space="preserve"> publici sau al altor categorii de personal din cadrul autorit</w:t>
      </w:r>
      <w:r w:rsidR="006543DB" w:rsidRPr="00C10110">
        <w:rPr>
          <w:lang w:val="ro-RO"/>
        </w:rPr>
        <w:t>ăți</w:t>
      </w:r>
      <w:r w:rsidRPr="00C10110">
        <w:rPr>
          <w:lang w:val="ro-RO"/>
        </w:rPr>
        <w:t xml:space="preserve">i publice tutelare ori din cadrul altor </w:t>
      </w:r>
      <w:r w:rsidR="009471F7" w:rsidRPr="00C10110">
        <w:rPr>
          <w:lang w:val="ro-RO"/>
        </w:rPr>
        <w:t>autorități</w:t>
      </w:r>
      <w:r w:rsidRPr="00C10110">
        <w:rPr>
          <w:lang w:val="ro-RO"/>
        </w:rPr>
        <w:t xml:space="preserve"> sau </w:t>
      </w:r>
      <w:r w:rsidR="009471F7" w:rsidRPr="00C10110">
        <w:rPr>
          <w:lang w:val="ro-RO"/>
        </w:rPr>
        <w:t>instituții</w:t>
      </w:r>
      <w:r w:rsidRPr="00C10110">
        <w:rPr>
          <w:lang w:val="ro-RO"/>
        </w:rPr>
        <w:t xml:space="preserve"> publice;</w:t>
      </w:r>
    </w:p>
    <w:p w:rsidR="00CB4AAA" w:rsidRPr="00C10110" w:rsidRDefault="00A7095C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 w:rsidRPr="00C10110">
        <w:rPr>
          <w:lang w:val="ro-RO"/>
        </w:rPr>
        <w:t>majoritatea membrilor consiliului de administra</w:t>
      </w:r>
      <w:r w:rsidR="00E14E0B">
        <w:rPr>
          <w:lang w:val="ro-RO"/>
        </w:rPr>
        <w:t>r</w:t>
      </w:r>
      <w:r w:rsidRPr="00C10110">
        <w:rPr>
          <w:lang w:val="ro-RO"/>
        </w:rPr>
        <w:t xml:space="preserve">e este format din administratori neexecutivi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 xml:space="preserve">i independent, </w:t>
      </w:r>
      <w:r w:rsidR="00E14E0B">
        <w:rPr>
          <w:lang w:val="ro-RO"/>
        </w:rPr>
        <w:t>î</w:t>
      </w:r>
      <w:r w:rsidRPr="00C10110">
        <w:rPr>
          <w:lang w:val="ro-RO"/>
        </w:rPr>
        <w:t>n sensul art. 138 ind. 2 din Legea nr. 31/1990, republicat</w:t>
      </w:r>
      <w:r w:rsidR="00E14E0B">
        <w:rPr>
          <w:lang w:val="ro-RO"/>
        </w:rPr>
        <w:t>ă</w:t>
      </w:r>
      <w:r w:rsidRPr="00C10110">
        <w:rPr>
          <w:lang w:val="ro-RO"/>
        </w:rPr>
        <w:t>, cu modific</w:t>
      </w:r>
      <w:r w:rsidR="006543DB" w:rsidRPr="00C10110">
        <w:rPr>
          <w:lang w:val="ro-RO"/>
        </w:rPr>
        <w:t>ăr</w:t>
      </w:r>
      <w:r w:rsidRPr="00C10110">
        <w:rPr>
          <w:lang w:val="ro-RO"/>
        </w:rPr>
        <w:t xml:space="preserve">ile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i complet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>rile ulterioare;</w:t>
      </w:r>
    </w:p>
    <w:p w:rsidR="00CB4AAA" w:rsidRPr="00C10110" w:rsidRDefault="00A7095C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hanging="340"/>
        <w:jc w:val="both"/>
        <w:rPr>
          <w:lang w:val="ro-RO"/>
        </w:rPr>
      </w:pPr>
      <w:r w:rsidRPr="00C10110">
        <w:rPr>
          <w:lang w:val="ro-RO"/>
        </w:rPr>
        <w:t xml:space="preserve"> mandatul administratorilor </w:t>
      </w:r>
      <w:r w:rsidR="006543DB" w:rsidRPr="00C10110">
        <w:rPr>
          <w:lang w:val="ro-RO"/>
        </w:rPr>
        <w:t xml:space="preserve">este de </w:t>
      </w:r>
      <w:r w:rsidRPr="00C10110">
        <w:rPr>
          <w:lang w:val="ro-RO"/>
        </w:rPr>
        <w:t xml:space="preserve"> 4 ani;</w:t>
      </w:r>
    </w:p>
    <w:p w:rsidR="00CB4AAA" w:rsidRPr="00C10110" w:rsidRDefault="00A7095C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 w:rsidRPr="00C10110">
        <w:rPr>
          <w:lang w:val="ro-RO"/>
        </w:rPr>
        <w:t xml:space="preserve"> o persoan</w:t>
      </w:r>
      <w:r w:rsidR="00E14E0B">
        <w:rPr>
          <w:lang w:val="ro-RO"/>
        </w:rPr>
        <w:t>ă</w:t>
      </w:r>
      <w:r w:rsidRPr="00C10110">
        <w:rPr>
          <w:lang w:val="ro-RO"/>
        </w:rPr>
        <w:t xml:space="preserve"> poate exercita concomitent cel mult 3 mandate de administrator </w:t>
      </w:r>
      <w:r w:rsidR="00E14E0B">
        <w:rPr>
          <w:lang w:val="ro-RO"/>
        </w:rPr>
        <w:t>î</w:t>
      </w:r>
      <w:r w:rsidRPr="00C10110">
        <w:rPr>
          <w:lang w:val="ro-RO"/>
        </w:rPr>
        <w:t xml:space="preserve">n societal sau </w:t>
      </w:r>
      <w:r w:rsidR="009471F7" w:rsidRPr="00C10110">
        <w:rPr>
          <w:lang w:val="ro-RO"/>
        </w:rPr>
        <w:t>întreprinderi</w:t>
      </w:r>
      <w:r w:rsidRPr="00C10110">
        <w:rPr>
          <w:lang w:val="ro-RO"/>
        </w:rPr>
        <w:t xml:space="preserve"> publice al </w:t>
      </w:r>
      <w:r w:rsidR="009471F7" w:rsidRPr="00C10110">
        <w:rPr>
          <w:lang w:val="ro-RO"/>
        </w:rPr>
        <w:t>căror</w:t>
      </w:r>
      <w:r w:rsidRPr="00C10110">
        <w:rPr>
          <w:lang w:val="ro-RO"/>
        </w:rPr>
        <w:t xml:space="preserve"> sediu se afla pe teritoriul </w:t>
      </w:r>
      <w:r w:rsidR="009471F7" w:rsidRPr="00C10110">
        <w:rPr>
          <w:lang w:val="ro-RO"/>
        </w:rPr>
        <w:t>României</w:t>
      </w:r>
      <w:r w:rsidRPr="00C10110">
        <w:rPr>
          <w:lang w:val="ro-RO"/>
        </w:rPr>
        <w:t>.</w:t>
      </w:r>
    </w:p>
    <w:p w:rsidR="00CB4AAA" w:rsidRDefault="00A7095C" w:rsidP="00007565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 w:rsidRPr="00C10110">
        <w:rPr>
          <w:lang w:val="ro-RO"/>
        </w:rPr>
        <w:t xml:space="preserve"> nu pot fi </w:t>
      </w:r>
      <w:r w:rsidR="009471F7" w:rsidRPr="00C10110">
        <w:rPr>
          <w:lang w:val="ro-RO"/>
        </w:rPr>
        <w:t>administratori</w:t>
      </w:r>
      <w:r w:rsidRPr="00C10110">
        <w:rPr>
          <w:lang w:val="ro-RO"/>
        </w:rPr>
        <w:t xml:space="preserve"> persoanele care, potrivit legii, sunt incapabile ori care au fost condamnate pentru </w:t>
      </w:r>
      <w:r w:rsidR="009471F7" w:rsidRPr="00C10110">
        <w:rPr>
          <w:lang w:val="ro-RO"/>
        </w:rPr>
        <w:t>infracțiuni</w:t>
      </w:r>
      <w:r w:rsidRPr="00C10110">
        <w:rPr>
          <w:lang w:val="ro-RO"/>
        </w:rPr>
        <w:t xml:space="preserve"> contra patrimoniului prin nesocotirea </w:t>
      </w:r>
      <w:r w:rsidR="009471F7" w:rsidRPr="00C10110">
        <w:rPr>
          <w:lang w:val="ro-RO"/>
        </w:rPr>
        <w:t>încrederii</w:t>
      </w:r>
      <w:r w:rsidRPr="00C10110">
        <w:rPr>
          <w:lang w:val="ro-RO"/>
        </w:rPr>
        <w:t xml:space="preserve">, </w:t>
      </w:r>
      <w:r w:rsidR="009471F7" w:rsidRPr="00C10110">
        <w:rPr>
          <w:lang w:val="ro-RO"/>
        </w:rPr>
        <w:t>infracțiuni</w:t>
      </w:r>
      <w:r w:rsidRPr="00C10110">
        <w:rPr>
          <w:lang w:val="ro-RO"/>
        </w:rPr>
        <w:t xml:space="preserve"> de </w:t>
      </w:r>
      <w:r w:rsidR="009471F7" w:rsidRPr="00C10110">
        <w:rPr>
          <w:lang w:val="ro-RO"/>
        </w:rPr>
        <w:t>corupție</w:t>
      </w:r>
      <w:r w:rsidRPr="00C10110">
        <w:rPr>
          <w:lang w:val="ro-RO"/>
        </w:rPr>
        <w:t xml:space="preserve">, delapidare, </w:t>
      </w:r>
      <w:r w:rsidR="009471F7" w:rsidRPr="00C10110">
        <w:rPr>
          <w:lang w:val="ro-RO"/>
        </w:rPr>
        <w:t>infracțiuni</w:t>
      </w:r>
      <w:r w:rsidRPr="00C10110">
        <w:rPr>
          <w:lang w:val="ro-RO"/>
        </w:rPr>
        <w:t xml:space="preserve"> de fals </w:t>
      </w:r>
      <w:r w:rsidR="009471F7">
        <w:rPr>
          <w:lang w:val="ro-RO"/>
        </w:rPr>
        <w:t>î</w:t>
      </w:r>
      <w:r w:rsidRPr="00C10110">
        <w:rPr>
          <w:lang w:val="ro-RO"/>
        </w:rPr>
        <w:t xml:space="preserve">n </w:t>
      </w:r>
      <w:r w:rsidR="009471F7" w:rsidRPr="00C10110">
        <w:rPr>
          <w:lang w:val="ro-RO"/>
        </w:rPr>
        <w:t>înscrisuri</w:t>
      </w:r>
      <w:r w:rsidRPr="00C10110">
        <w:rPr>
          <w:lang w:val="ro-RO"/>
        </w:rPr>
        <w:t xml:space="preserve">, evaziune fiscala, </w:t>
      </w:r>
      <w:r w:rsidR="009471F7" w:rsidRPr="00C10110">
        <w:rPr>
          <w:lang w:val="ro-RO"/>
        </w:rPr>
        <w:t>infracțiuni</w:t>
      </w:r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prevăzute</w:t>
      </w:r>
      <w:r w:rsidRPr="00C10110">
        <w:rPr>
          <w:lang w:val="ro-RO"/>
        </w:rPr>
        <w:t xml:space="preserve"> de Legea nr. 656/2002 pentru prevenirea </w:t>
      </w:r>
      <w:r w:rsidR="009471F7">
        <w:rPr>
          <w:lang w:val="ro-RO"/>
        </w:rPr>
        <w:t>ș</w:t>
      </w:r>
      <w:r w:rsidRPr="00C10110">
        <w:rPr>
          <w:lang w:val="ro-RO"/>
        </w:rPr>
        <w:t xml:space="preserve">i </w:t>
      </w:r>
      <w:r w:rsidR="009471F7" w:rsidRPr="00C10110">
        <w:rPr>
          <w:lang w:val="ro-RO"/>
        </w:rPr>
        <w:t>sancționarea</w:t>
      </w:r>
      <w:r w:rsidRPr="00C10110">
        <w:rPr>
          <w:lang w:val="ro-RO"/>
        </w:rPr>
        <w:t xml:space="preserve"> </w:t>
      </w:r>
      <w:r w:rsidR="009471F7" w:rsidRPr="00C10110">
        <w:rPr>
          <w:lang w:val="ro-RO"/>
        </w:rPr>
        <w:t>spălării</w:t>
      </w:r>
      <w:r w:rsidRPr="00C10110">
        <w:rPr>
          <w:lang w:val="ro-RO"/>
        </w:rPr>
        <w:t xml:space="preserve"> banilor, precum </w:t>
      </w:r>
      <w:r w:rsidR="009471F7">
        <w:rPr>
          <w:lang w:val="ro-RO"/>
        </w:rPr>
        <w:t>ș</w:t>
      </w:r>
      <w:r w:rsidRPr="00C10110">
        <w:rPr>
          <w:lang w:val="ro-RO"/>
        </w:rPr>
        <w:t xml:space="preserve">i pentru instituirea unor masuri de prevenire </w:t>
      </w:r>
      <w:r w:rsidR="009471F7">
        <w:rPr>
          <w:lang w:val="ro-RO"/>
        </w:rPr>
        <w:t>ș</w:t>
      </w:r>
      <w:r w:rsidRPr="00C10110">
        <w:rPr>
          <w:lang w:val="ro-RO"/>
        </w:rPr>
        <w:t xml:space="preserve">i combatere a </w:t>
      </w:r>
      <w:r w:rsidR="009471F7" w:rsidRPr="00C10110">
        <w:rPr>
          <w:lang w:val="ro-RO"/>
        </w:rPr>
        <w:t>finanțării</w:t>
      </w:r>
      <w:r w:rsidRPr="00C10110">
        <w:rPr>
          <w:lang w:val="ro-RO"/>
        </w:rPr>
        <w:t xml:space="preserve"> terorismului, republicata, cu </w:t>
      </w:r>
      <w:r w:rsidR="009471F7" w:rsidRPr="00C10110">
        <w:rPr>
          <w:lang w:val="ro-RO"/>
        </w:rPr>
        <w:t>modificările</w:t>
      </w:r>
      <w:r w:rsidRPr="00C10110">
        <w:rPr>
          <w:lang w:val="ro-RO"/>
        </w:rPr>
        <w:t xml:space="preserve"> ulterioare</w:t>
      </w:r>
      <w:r w:rsidR="00F24C87">
        <w:rPr>
          <w:lang w:val="ro-RO"/>
        </w:rPr>
        <w:t>;</w:t>
      </w:r>
    </w:p>
    <w:p w:rsidR="005334C6" w:rsidRPr="005334C6" w:rsidRDefault="009161C2" w:rsidP="005334C6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>
        <w:rPr>
          <w:lang w:val="ro-RO"/>
        </w:rPr>
        <w:t>n</w:t>
      </w:r>
      <w:r w:rsidR="00F24C87">
        <w:rPr>
          <w:lang w:val="ro-RO"/>
        </w:rPr>
        <w:t>u pot fi administrator</w:t>
      </w:r>
      <w:r w:rsidR="00750A6C">
        <w:rPr>
          <w:lang w:val="ro-RO"/>
        </w:rPr>
        <w:t>i persoanele</w:t>
      </w:r>
      <w:bookmarkStart w:id="1" w:name="_GoBack"/>
      <w:bookmarkEnd w:id="1"/>
      <w:r w:rsidR="00F24C87">
        <w:rPr>
          <w:lang w:val="ro-RO"/>
        </w:rPr>
        <w:t xml:space="preserve"> care sunt/au fost în conflict patrimonial cu societatea</w:t>
      </w:r>
      <w:r w:rsidR="004328A1">
        <w:rPr>
          <w:lang w:val="ro-RO"/>
        </w:rPr>
        <w:t>,</w:t>
      </w:r>
      <w:r w:rsidR="00F24C87">
        <w:rPr>
          <w:lang w:val="ro-RO"/>
        </w:rPr>
        <w:t xml:space="preserve"> dovedit prin sentință definitivă</w:t>
      </w:r>
      <w:r w:rsidR="005334C6">
        <w:t>;</w:t>
      </w:r>
    </w:p>
    <w:p w:rsidR="005334C6" w:rsidRDefault="005334C6" w:rsidP="005334C6">
      <w:pPr>
        <w:pStyle w:val="BodyText5"/>
        <w:shd w:val="clear" w:color="auto" w:fill="auto"/>
        <w:spacing w:after="0" w:line="312" w:lineRule="exact"/>
        <w:ind w:left="700" w:right="20" w:firstLine="0"/>
        <w:jc w:val="both"/>
        <w:rPr>
          <w:lang w:val="ro-RO"/>
        </w:rPr>
      </w:pPr>
    </w:p>
    <w:p w:rsidR="00CB4AAA" w:rsidRPr="005334C6" w:rsidRDefault="004328A1" w:rsidP="005334C6">
      <w:pPr>
        <w:pStyle w:val="BodyText5"/>
        <w:numPr>
          <w:ilvl w:val="0"/>
          <w:numId w:val="4"/>
        </w:numPr>
        <w:shd w:val="clear" w:color="auto" w:fill="auto"/>
        <w:spacing w:after="0" w:line="312" w:lineRule="exact"/>
        <w:ind w:left="700" w:right="20" w:hanging="340"/>
        <w:jc w:val="both"/>
        <w:rPr>
          <w:lang w:val="ro-RO"/>
        </w:rPr>
      </w:pPr>
      <w:r>
        <w:rPr>
          <w:lang w:val="ro-RO"/>
        </w:rPr>
        <w:lastRenderedPageBreak/>
        <w:t>î</w:t>
      </w:r>
      <w:r w:rsidR="00A7095C" w:rsidRPr="005334C6">
        <w:rPr>
          <w:lang w:val="ro-RO"/>
        </w:rPr>
        <w:t xml:space="preserve">n mod obligatoriu, </w:t>
      </w:r>
      <w:r w:rsidR="009471F7" w:rsidRPr="005334C6">
        <w:rPr>
          <w:lang w:val="ro-RO"/>
        </w:rPr>
        <w:t>î</w:t>
      </w:r>
      <w:r w:rsidR="00A7095C" w:rsidRPr="005334C6">
        <w:rPr>
          <w:lang w:val="ro-RO"/>
        </w:rPr>
        <w:t xml:space="preserve">n </w:t>
      </w:r>
      <w:r w:rsidR="009471F7" w:rsidRPr="005334C6">
        <w:rPr>
          <w:lang w:val="ro-RO"/>
        </w:rPr>
        <w:t>selecția</w:t>
      </w:r>
      <w:r w:rsidR="00A7095C" w:rsidRPr="005334C6">
        <w:rPr>
          <w:lang w:val="ro-RO"/>
        </w:rPr>
        <w:t xml:space="preserve"> </w:t>
      </w:r>
      <w:r w:rsidR="009471F7" w:rsidRPr="005334C6">
        <w:rPr>
          <w:lang w:val="ro-RO"/>
        </w:rPr>
        <w:t>candidaților</w:t>
      </w:r>
      <w:r w:rsidR="00A7095C" w:rsidRPr="005334C6">
        <w:rPr>
          <w:lang w:val="ro-RO"/>
        </w:rPr>
        <w:t xml:space="preserve"> se va avea </w:t>
      </w:r>
      <w:r>
        <w:rPr>
          <w:lang w:val="ro-RO"/>
        </w:rPr>
        <w:t>î</w:t>
      </w:r>
      <w:r w:rsidR="00A7095C" w:rsidRPr="005334C6">
        <w:rPr>
          <w:lang w:val="ro-RO"/>
        </w:rPr>
        <w:t xml:space="preserve">n vedere evitarea </w:t>
      </w:r>
      <w:r w:rsidR="009471F7" w:rsidRPr="005334C6">
        <w:rPr>
          <w:lang w:val="ro-RO"/>
        </w:rPr>
        <w:t>situațiilor</w:t>
      </w:r>
      <w:r w:rsidR="00A7095C" w:rsidRPr="005334C6">
        <w:rPr>
          <w:lang w:val="ro-RO"/>
        </w:rPr>
        <w:t xml:space="preserve"> de conflict de interese sau </w:t>
      </w:r>
      <w:r w:rsidR="009471F7" w:rsidRPr="005334C6">
        <w:rPr>
          <w:lang w:val="ro-RO"/>
        </w:rPr>
        <w:t>incompatibilități</w:t>
      </w:r>
      <w:r w:rsidR="00A7095C" w:rsidRPr="005334C6">
        <w:rPr>
          <w:lang w:val="ro-RO"/>
        </w:rPr>
        <w:t>.</w:t>
      </w:r>
    </w:p>
    <w:p w:rsidR="006543DB" w:rsidRPr="00C10110" w:rsidRDefault="006543DB" w:rsidP="006543DB">
      <w:pPr>
        <w:pStyle w:val="BodyText5"/>
        <w:shd w:val="clear" w:color="auto" w:fill="auto"/>
        <w:spacing w:after="0" w:line="331" w:lineRule="exact"/>
        <w:ind w:left="700" w:right="20" w:firstLine="0"/>
        <w:jc w:val="both"/>
        <w:rPr>
          <w:lang w:val="ro-RO"/>
        </w:rPr>
      </w:pPr>
    </w:p>
    <w:p w:rsidR="00CB4AAA" w:rsidRPr="00C10110" w:rsidRDefault="004328A1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>
        <w:rPr>
          <w:lang w:val="ro-RO"/>
        </w:rPr>
        <w:t>Î</w:t>
      </w:r>
      <w:r w:rsidR="00A7095C" w:rsidRPr="00C10110">
        <w:rPr>
          <w:lang w:val="ro-RO"/>
        </w:rPr>
        <w:t xml:space="preserve">n conformitate cu prevederile art. 19 din Anexa nr. 1 la H.G. nr. 722/2016, la constituirea profilului membrilor consiliului se au </w:t>
      </w:r>
      <w:r w:rsidR="00097F25">
        <w:rPr>
          <w:lang w:val="ro-RO"/>
        </w:rPr>
        <w:t>î</w:t>
      </w:r>
      <w:r w:rsidR="00A7095C" w:rsidRPr="00C10110">
        <w:rPr>
          <w:lang w:val="ro-RO"/>
        </w:rPr>
        <w:t>n vedere urm</w:t>
      </w:r>
      <w:r w:rsidR="006543DB" w:rsidRPr="00C10110">
        <w:rPr>
          <w:lang w:val="ro-RO"/>
        </w:rPr>
        <w:t>ă</w:t>
      </w:r>
      <w:r w:rsidR="00A7095C" w:rsidRPr="00C10110">
        <w:rPr>
          <w:lang w:val="ro-RO"/>
        </w:rPr>
        <w:t>toarele cerin</w:t>
      </w:r>
      <w:r w:rsidR="006543DB" w:rsidRPr="00C10110">
        <w:rPr>
          <w:lang w:val="ro-RO"/>
        </w:rPr>
        <w:t>ț</w:t>
      </w:r>
      <w:r w:rsidR="00A7095C" w:rsidRPr="00C10110">
        <w:rPr>
          <w:lang w:val="ro-RO"/>
        </w:rPr>
        <w:t>e:</w:t>
      </w:r>
    </w:p>
    <w:p w:rsidR="006543DB" w:rsidRPr="00C10110" w:rsidRDefault="006543DB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</w:p>
    <w:p w:rsidR="00CB4AAA" w:rsidRPr="00C10110" w:rsidRDefault="00A7095C" w:rsidP="00007565">
      <w:pPr>
        <w:pStyle w:val="BodyText5"/>
        <w:numPr>
          <w:ilvl w:val="0"/>
          <w:numId w:val="6"/>
        </w:numPr>
        <w:shd w:val="clear" w:color="auto" w:fill="auto"/>
        <w:spacing w:after="0" w:line="312" w:lineRule="exact"/>
        <w:ind w:left="720" w:right="20" w:hanging="360"/>
        <w:jc w:val="both"/>
        <w:rPr>
          <w:lang w:val="ro-RO"/>
        </w:rPr>
      </w:pPr>
      <w:r w:rsidRPr="00C10110">
        <w:rPr>
          <w:lang w:val="ro-RO"/>
        </w:rPr>
        <w:t xml:space="preserve"> s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aib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minimum de cuno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tin</w:t>
      </w:r>
      <w:r w:rsidR="006543DB" w:rsidRPr="00C10110">
        <w:rPr>
          <w:lang w:val="ro-RO"/>
        </w:rPr>
        <w:t>ț</w:t>
      </w:r>
      <w:r w:rsidRPr="00C10110">
        <w:rPr>
          <w:lang w:val="ro-RO"/>
        </w:rPr>
        <w:t xml:space="preserve">e, aptitudini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i experien</w:t>
      </w:r>
      <w:r w:rsidR="006543DB" w:rsidRPr="00C10110">
        <w:rPr>
          <w:lang w:val="ro-RO"/>
        </w:rPr>
        <w:t>ță</w:t>
      </w:r>
      <w:r w:rsidRPr="00C10110">
        <w:rPr>
          <w:lang w:val="ro-RO"/>
        </w:rPr>
        <w:t xml:space="preserve"> necesar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pentru a-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 xml:space="preserve">i </w:t>
      </w:r>
      <w:r w:rsidR="006543DB" w:rsidRPr="00C10110">
        <w:rPr>
          <w:lang w:val="ro-RO"/>
        </w:rPr>
        <w:t>î</w:t>
      </w:r>
      <w:r w:rsidRPr="00C10110">
        <w:rPr>
          <w:lang w:val="ro-RO"/>
        </w:rPr>
        <w:t>ndeplini cu succes mandatul de administrator;</w:t>
      </w:r>
    </w:p>
    <w:p w:rsidR="00CB4AAA" w:rsidRPr="00C10110" w:rsidRDefault="00A7095C" w:rsidP="00007565">
      <w:pPr>
        <w:pStyle w:val="BodyText5"/>
        <w:numPr>
          <w:ilvl w:val="0"/>
          <w:numId w:val="6"/>
        </w:numPr>
        <w:shd w:val="clear" w:color="auto" w:fill="auto"/>
        <w:spacing w:after="0" w:line="312" w:lineRule="exact"/>
        <w:ind w:left="720" w:right="20" w:hanging="360"/>
        <w:jc w:val="both"/>
        <w:rPr>
          <w:lang w:val="ro-RO"/>
        </w:rPr>
      </w:pPr>
      <w:r w:rsidRPr="00C10110">
        <w:rPr>
          <w:lang w:val="ro-RO"/>
        </w:rPr>
        <w:t xml:space="preserve"> s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cunoasc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responsabilit</w:t>
      </w:r>
      <w:r w:rsidR="006543DB" w:rsidRPr="00C10110">
        <w:rPr>
          <w:lang w:val="ro-RO"/>
        </w:rPr>
        <w:t>ăț</w:t>
      </w:r>
      <w:r w:rsidRPr="00C10110">
        <w:rPr>
          <w:lang w:val="ro-RO"/>
        </w:rPr>
        <w:t xml:space="preserve">ile postului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i s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</w:t>
      </w:r>
      <w:r w:rsidR="006543DB" w:rsidRPr="00C10110">
        <w:rPr>
          <w:lang w:val="ro-RO"/>
        </w:rPr>
        <w:t>îș</w:t>
      </w:r>
      <w:r w:rsidRPr="00C10110">
        <w:rPr>
          <w:lang w:val="ro-RO"/>
        </w:rPr>
        <w:t>i poat</w:t>
      </w:r>
      <w:r w:rsidR="006543DB" w:rsidRPr="00C10110">
        <w:rPr>
          <w:lang w:val="ro-RO"/>
        </w:rPr>
        <w:t xml:space="preserve">ă </w:t>
      </w:r>
      <w:r w:rsidRPr="00C10110">
        <w:rPr>
          <w:lang w:val="ro-RO"/>
        </w:rPr>
        <w:t xml:space="preserve">forma viziuni pe termen mediu </w:t>
      </w:r>
      <w:r w:rsidR="006543DB" w:rsidRPr="00C10110">
        <w:rPr>
          <w:lang w:val="ro-RO"/>
        </w:rPr>
        <w:t>ș</w:t>
      </w:r>
      <w:r w:rsidRPr="00C10110">
        <w:rPr>
          <w:lang w:val="ro-RO"/>
        </w:rPr>
        <w:t>i lung;</w:t>
      </w:r>
    </w:p>
    <w:p w:rsidR="00CB4AAA" w:rsidRPr="00C10110" w:rsidRDefault="00A7095C" w:rsidP="00007565">
      <w:pPr>
        <w:pStyle w:val="BodyText5"/>
        <w:numPr>
          <w:ilvl w:val="0"/>
          <w:numId w:val="6"/>
        </w:numPr>
        <w:shd w:val="clear" w:color="auto" w:fill="auto"/>
        <w:spacing w:after="0" w:line="312" w:lineRule="exact"/>
        <w:ind w:left="720" w:right="20" w:hanging="360"/>
        <w:jc w:val="both"/>
        <w:rPr>
          <w:lang w:val="ro-RO"/>
        </w:rPr>
      </w:pPr>
      <w:r w:rsidRPr="00C10110">
        <w:rPr>
          <w:lang w:val="ro-RO"/>
        </w:rPr>
        <w:t xml:space="preserve"> s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aib</w:t>
      </w:r>
      <w:r w:rsidR="006543DB" w:rsidRPr="00C10110">
        <w:rPr>
          <w:lang w:val="ro-RO"/>
        </w:rPr>
        <w:t>ă</w:t>
      </w:r>
      <w:r w:rsidRPr="00C10110">
        <w:rPr>
          <w:lang w:val="ro-RO"/>
        </w:rPr>
        <w:t xml:space="preserve"> capacitatea de asumare a responsabilit</w:t>
      </w:r>
      <w:r w:rsidR="00C10110" w:rsidRPr="00C10110">
        <w:rPr>
          <w:lang w:val="ro-RO"/>
        </w:rPr>
        <w:t>ăț</w:t>
      </w:r>
      <w:r w:rsidRPr="00C10110">
        <w:rPr>
          <w:lang w:val="ro-RO"/>
        </w:rPr>
        <w:t>ilor fa</w:t>
      </w:r>
      <w:r w:rsidR="00097F25">
        <w:rPr>
          <w:lang w:val="ro-RO"/>
        </w:rPr>
        <w:t>ță</w:t>
      </w:r>
      <w:r w:rsidRPr="00C10110">
        <w:rPr>
          <w:lang w:val="ro-RO"/>
        </w:rPr>
        <w:t xml:space="preserve"> de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 xml:space="preserve">ntregul consiliu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s</w:t>
      </w:r>
      <w:r w:rsidR="00097F25">
        <w:rPr>
          <w:lang w:val="ro-RO"/>
        </w:rPr>
        <w:t>ă</w:t>
      </w:r>
      <w:r w:rsidRPr="00C10110">
        <w:rPr>
          <w:lang w:val="ro-RO"/>
        </w:rPr>
        <w:t xml:space="preserve"> dea dovada de integritate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independen</w:t>
      </w:r>
      <w:r w:rsidR="00C10110" w:rsidRPr="00C10110">
        <w:rPr>
          <w:lang w:val="ro-RO"/>
        </w:rPr>
        <w:t>ță</w:t>
      </w:r>
      <w:r w:rsidRPr="00C10110">
        <w:rPr>
          <w:lang w:val="ro-RO"/>
        </w:rPr>
        <w:t>;</w:t>
      </w:r>
    </w:p>
    <w:p w:rsidR="00CB4AAA" w:rsidRPr="00C10110" w:rsidRDefault="00A7095C" w:rsidP="00007565">
      <w:pPr>
        <w:pStyle w:val="BodyText5"/>
        <w:numPr>
          <w:ilvl w:val="0"/>
          <w:numId w:val="6"/>
        </w:numPr>
        <w:shd w:val="clear" w:color="auto" w:fill="auto"/>
        <w:spacing w:after="0" w:line="312" w:lineRule="exact"/>
        <w:ind w:left="720" w:right="20" w:hanging="360"/>
        <w:jc w:val="both"/>
        <w:rPr>
          <w:lang w:val="ro-RO"/>
        </w:rPr>
      </w:pPr>
      <w:r w:rsidRPr="00C10110">
        <w:rPr>
          <w:lang w:val="ro-RO"/>
        </w:rPr>
        <w:t xml:space="preserve"> sa aib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 xml:space="preserve"> cuno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tin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 xml:space="preserve">ele necesare, aptitudinile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experien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 xml:space="preserve">a </w:t>
      </w:r>
      <w:r w:rsidR="00097F25">
        <w:rPr>
          <w:lang w:val="ro-RO"/>
        </w:rPr>
        <w:t>î</w:t>
      </w:r>
      <w:r w:rsidRPr="00C10110">
        <w:rPr>
          <w:lang w:val="ro-RO"/>
        </w:rPr>
        <w:t>n critica constructiv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 xml:space="preserve">, munca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>n echip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, comunicare, cultura financiar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 xml:space="preserve">, luarea de decizii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 xml:space="preserve">i detectarea tiparelor pentru a contribui la activitatea consiliului ca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>ntreg.</w:t>
      </w:r>
    </w:p>
    <w:p w:rsidR="00466666" w:rsidRDefault="00466666" w:rsidP="00466666">
      <w:pPr>
        <w:pStyle w:val="Heading20"/>
        <w:keepNext/>
        <w:keepLines/>
        <w:shd w:val="clear" w:color="auto" w:fill="auto"/>
        <w:spacing w:before="0" w:after="0" w:line="307" w:lineRule="exact"/>
        <w:ind w:firstLine="0"/>
        <w:jc w:val="left"/>
        <w:rPr>
          <w:lang w:val="ro-RO"/>
        </w:rPr>
      </w:pPr>
      <w:bookmarkStart w:id="2" w:name="bookmark1"/>
    </w:p>
    <w:p w:rsidR="00CB4AAA" w:rsidRPr="00C10110" w:rsidRDefault="00A7095C" w:rsidP="00466666">
      <w:pPr>
        <w:pStyle w:val="Heading20"/>
        <w:keepNext/>
        <w:keepLines/>
        <w:shd w:val="clear" w:color="auto" w:fill="auto"/>
        <w:spacing w:before="0" w:after="0" w:line="307" w:lineRule="exact"/>
        <w:ind w:firstLine="0"/>
        <w:jc w:val="left"/>
        <w:rPr>
          <w:lang w:val="ro-RO"/>
        </w:rPr>
      </w:pPr>
      <w:r w:rsidRPr="00C10110">
        <w:rPr>
          <w:lang w:val="ro-RO"/>
        </w:rPr>
        <w:t>Matricea profilului consiliului</w:t>
      </w:r>
      <w:bookmarkEnd w:id="2"/>
      <w:r w:rsidR="00466666">
        <w:rPr>
          <w:lang w:val="ro-RO"/>
        </w:rPr>
        <w:t xml:space="preserve"> și a candidatului</w:t>
      </w:r>
    </w:p>
    <w:p w:rsidR="00C10110" w:rsidRPr="00C10110" w:rsidRDefault="00C10110" w:rsidP="00007565">
      <w:pPr>
        <w:pStyle w:val="BodyText5"/>
        <w:shd w:val="clear" w:color="auto" w:fill="auto"/>
        <w:spacing w:after="0" w:line="307" w:lineRule="exact"/>
        <w:ind w:left="20" w:right="20" w:firstLine="700"/>
        <w:jc w:val="both"/>
        <w:rPr>
          <w:lang w:val="ro-RO"/>
        </w:rPr>
      </w:pPr>
    </w:p>
    <w:p w:rsidR="00CB4AAA" w:rsidRPr="00C10110" w:rsidRDefault="00A7095C" w:rsidP="00007565">
      <w:pPr>
        <w:pStyle w:val="BodyText5"/>
        <w:shd w:val="clear" w:color="auto" w:fill="auto"/>
        <w:spacing w:after="0" w:line="307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>Profilul consiliului con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 xml:space="preserve">ine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matricea consiliului de administra</w:t>
      </w:r>
      <w:r w:rsidR="00C10110" w:rsidRPr="00C10110">
        <w:rPr>
          <w:lang w:val="ro-RO"/>
        </w:rPr>
        <w:t>ție</w:t>
      </w:r>
      <w:r w:rsidRPr="00C10110">
        <w:rPr>
          <w:lang w:val="ro-RO"/>
        </w:rPr>
        <w:t>, care confer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 xml:space="preserve"> o expresie a capacit</w:t>
      </w:r>
      <w:r w:rsidR="00C10110" w:rsidRPr="00C10110">
        <w:rPr>
          <w:lang w:val="ro-RO"/>
        </w:rPr>
        <w:t>ăț</w:t>
      </w:r>
      <w:r w:rsidRPr="00C10110">
        <w:rPr>
          <w:lang w:val="ro-RO"/>
        </w:rPr>
        <w:t>ilor pe care consiliul trebuie s</w:t>
      </w:r>
      <w:r w:rsidR="006E2A56">
        <w:rPr>
          <w:lang w:val="ro-RO"/>
        </w:rPr>
        <w:t>ă</w:t>
      </w:r>
      <w:r w:rsidRPr="00C10110">
        <w:rPr>
          <w:lang w:val="ro-RO"/>
        </w:rPr>
        <w:t xml:space="preserve"> le posede la nivel colectiv, printr-un set de competen</w:t>
      </w:r>
      <w:r w:rsidR="006E2A56">
        <w:rPr>
          <w:lang w:val="ro-RO"/>
        </w:rPr>
        <w:t>ț</w:t>
      </w:r>
      <w:r w:rsidRPr="00C10110">
        <w:rPr>
          <w:lang w:val="ro-RO"/>
        </w:rPr>
        <w:t>e, abilit</w:t>
      </w:r>
      <w:r w:rsidR="00C10110" w:rsidRPr="00C10110">
        <w:rPr>
          <w:lang w:val="ro-RO"/>
        </w:rPr>
        <w:t>ăț</w:t>
      </w:r>
      <w:r w:rsidRPr="00C10110">
        <w:rPr>
          <w:lang w:val="ro-RO"/>
        </w:rPr>
        <w:t>i, alte condi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 xml:space="preserve">ii eliminatorii, ce trebuie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 xml:space="preserve">ndeplinite individual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colectiv de membrii consiliului.</w:t>
      </w:r>
    </w:p>
    <w:p w:rsidR="00CB4AAA" w:rsidRPr="00C10110" w:rsidRDefault="00C10110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>Î</w:t>
      </w:r>
      <w:r w:rsidR="00A7095C" w:rsidRPr="00C10110">
        <w:rPr>
          <w:lang w:val="ro-RO"/>
        </w:rPr>
        <w:t>n matricea profilului consiliului, autoritatea public</w:t>
      </w:r>
      <w:r w:rsidR="006E2A56">
        <w:rPr>
          <w:lang w:val="ro-RO"/>
        </w:rPr>
        <w:t>ă</w:t>
      </w:r>
      <w:r w:rsidR="00A7095C" w:rsidRPr="00C10110">
        <w:rPr>
          <w:lang w:val="ro-RO"/>
        </w:rPr>
        <w:t xml:space="preserve"> tutelar</w:t>
      </w:r>
      <w:r w:rsidR="006E2A56">
        <w:rPr>
          <w:lang w:val="ro-RO"/>
        </w:rPr>
        <w:t>ă</w:t>
      </w:r>
      <w:r w:rsidR="00A7095C" w:rsidRPr="00C10110">
        <w:rPr>
          <w:lang w:val="ro-RO"/>
        </w:rPr>
        <w:t xml:space="preserve"> stabile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te def</w:t>
      </w:r>
      <w:r w:rsidRPr="00C10110">
        <w:rPr>
          <w:lang w:val="ro-RO"/>
        </w:rPr>
        <w:t>ini</w:t>
      </w:r>
      <w:r w:rsidR="00A7095C" w:rsidRPr="00C10110">
        <w:rPr>
          <w:lang w:val="ro-RO"/>
        </w:rPr>
        <w:t>rea profilului de candidat pentru consiliu. Matricea profilului consiliului diferen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iaz</w:t>
      </w:r>
      <w:r w:rsidRPr="00C10110">
        <w:rPr>
          <w:lang w:val="ro-RO"/>
        </w:rPr>
        <w:t>ă</w:t>
      </w:r>
      <w:r w:rsidR="00A7095C" w:rsidRPr="00C10110">
        <w:rPr>
          <w:lang w:val="ro-RO"/>
        </w:rPr>
        <w:t xml:space="preserve">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 xml:space="preserve">ntre criteriile obligatorii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i criteriile op</w:t>
      </w:r>
      <w:r w:rsidRPr="00C10110">
        <w:rPr>
          <w:lang w:val="ro-RO"/>
        </w:rPr>
        <w:t>țio</w:t>
      </w:r>
      <w:r w:rsidR="00A7095C" w:rsidRPr="00C10110">
        <w:rPr>
          <w:lang w:val="ro-RO"/>
        </w:rPr>
        <w:t>nale necesa</w:t>
      </w:r>
      <w:r w:rsidRPr="00C10110">
        <w:rPr>
          <w:lang w:val="ro-RO"/>
        </w:rPr>
        <w:t xml:space="preserve">re </w:t>
      </w:r>
      <w:r w:rsidR="00A7095C" w:rsidRPr="00C10110">
        <w:rPr>
          <w:lang w:val="ro-RO"/>
        </w:rPr>
        <w:t xml:space="preserve">a fi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>ndeplinite de candida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ii pentru pozi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 xml:space="preserve">ia de membru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>n consiliu.</w:t>
      </w: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>Criteriile obligatorii sunt competen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 xml:space="preserve">e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tr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s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turi care trebuie s</w:t>
      </w:r>
      <w:r w:rsidR="006E2A56">
        <w:rPr>
          <w:lang w:val="ro-RO"/>
        </w:rPr>
        <w:t>ă</w:t>
      </w:r>
      <w:r w:rsidRPr="00C10110">
        <w:rPr>
          <w:lang w:val="ro-RO"/>
        </w:rPr>
        <w:t xml:space="preserve"> fie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>ndeplinite de c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tre tot candida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>i sau de c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tre acei membri din consiliu pentru care exist</w:t>
      </w:r>
      <w:r w:rsidR="006E2A56">
        <w:rPr>
          <w:lang w:val="ro-RO"/>
        </w:rPr>
        <w:t>ă</w:t>
      </w:r>
      <w:r w:rsidRPr="00C10110">
        <w:rPr>
          <w:lang w:val="ro-RO"/>
        </w:rPr>
        <w:t xml:space="preserve"> un nivel minim de competent aplicabil.</w:t>
      </w:r>
    </w:p>
    <w:p w:rsidR="00CB4AAA" w:rsidRPr="00C10110" w:rsidRDefault="00A7095C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>Criteriile op</w:t>
      </w:r>
      <w:r w:rsidR="00C10110" w:rsidRPr="00C10110">
        <w:rPr>
          <w:lang w:val="ro-RO"/>
        </w:rPr>
        <w:t>ți</w:t>
      </w:r>
      <w:r w:rsidRPr="00C10110">
        <w:rPr>
          <w:lang w:val="ro-RO"/>
        </w:rPr>
        <w:t>onale sunt competen</w:t>
      </w:r>
      <w:r w:rsidR="00C10110" w:rsidRPr="00C10110">
        <w:rPr>
          <w:lang w:val="ro-RO"/>
        </w:rPr>
        <w:t>ț</w:t>
      </w:r>
      <w:r w:rsidRPr="00C10110">
        <w:rPr>
          <w:lang w:val="ro-RO"/>
        </w:rPr>
        <w:t xml:space="preserve">e </w:t>
      </w:r>
      <w:r w:rsidR="00C10110" w:rsidRPr="00C10110">
        <w:rPr>
          <w:lang w:val="ro-RO"/>
        </w:rPr>
        <w:t>ș</w:t>
      </w:r>
      <w:r w:rsidRPr="00C10110">
        <w:rPr>
          <w:lang w:val="ro-RO"/>
        </w:rPr>
        <w:t>i tr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s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 xml:space="preserve">turi care pot fi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 xml:space="preserve">ndeplinite de unii dintre membrii consiliului, dar nu </w:t>
      </w:r>
      <w:r w:rsidR="00C10110" w:rsidRPr="00C10110">
        <w:rPr>
          <w:lang w:val="ro-RO"/>
        </w:rPr>
        <w:t>î</w:t>
      </w:r>
      <w:r w:rsidRPr="00C10110">
        <w:rPr>
          <w:lang w:val="ro-RO"/>
        </w:rPr>
        <w:t>n mod necesar de c</w:t>
      </w:r>
      <w:r w:rsidR="00C10110" w:rsidRPr="00C10110">
        <w:rPr>
          <w:lang w:val="ro-RO"/>
        </w:rPr>
        <w:t>ă</w:t>
      </w:r>
      <w:r w:rsidRPr="00C10110">
        <w:rPr>
          <w:lang w:val="ro-RO"/>
        </w:rPr>
        <w:t>tre tot, pentru care nu exista un nivel minim de competent aplicabil tuturor membrilor consiliului.</w:t>
      </w:r>
    </w:p>
    <w:p w:rsidR="00CB4AAA" w:rsidRPr="00C10110" w:rsidRDefault="00C10110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</w:pPr>
      <w:r w:rsidRPr="00C10110">
        <w:rPr>
          <w:lang w:val="ro-RO"/>
        </w:rPr>
        <w:t>Î</w:t>
      </w:r>
      <w:r w:rsidR="00A7095C" w:rsidRPr="00C10110">
        <w:rPr>
          <w:lang w:val="ro-RO"/>
        </w:rPr>
        <w:t xml:space="preserve">n conformitate cu prevederile art. 1 punctul 14 din Anexa nr. 1 la H.G. nr. 722/2016, </w:t>
      </w:r>
      <w:r w:rsidR="00A7095C" w:rsidRPr="00C10110">
        <w:rPr>
          <w:rStyle w:val="BodytextBold"/>
          <w:lang w:val="ro-RO"/>
        </w:rPr>
        <w:t xml:space="preserve">matricea consiliului </w:t>
      </w:r>
      <w:r w:rsidR="00A7095C" w:rsidRPr="00C10110">
        <w:rPr>
          <w:lang w:val="ro-RO"/>
        </w:rPr>
        <w:t>reprezint</w:t>
      </w:r>
      <w:r w:rsidRPr="00C10110">
        <w:rPr>
          <w:lang w:val="ro-RO"/>
        </w:rPr>
        <w:t>ă</w:t>
      </w:r>
      <w:r w:rsidR="00A7095C" w:rsidRPr="00C10110">
        <w:rPr>
          <w:lang w:val="ro-RO"/>
        </w:rPr>
        <w:t xml:space="preserve"> un tabel care cuprinde competen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ele m</w:t>
      </w:r>
      <w:r w:rsidRPr="00C10110">
        <w:rPr>
          <w:lang w:val="ro-RO"/>
        </w:rPr>
        <w:t>ă</w:t>
      </w:r>
      <w:r w:rsidR="00A7095C" w:rsidRPr="00C10110">
        <w:rPr>
          <w:lang w:val="ro-RO"/>
        </w:rPr>
        <w:t>surabile, tr</w:t>
      </w:r>
      <w:r w:rsidRPr="00C10110">
        <w:rPr>
          <w:lang w:val="ro-RO"/>
        </w:rPr>
        <w:t>ăsă</w:t>
      </w:r>
      <w:r w:rsidR="00A7095C" w:rsidRPr="00C10110">
        <w:rPr>
          <w:lang w:val="ro-RO"/>
        </w:rPr>
        <w:t xml:space="preserve">turile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i condi</w:t>
      </w:r>
      <w:r w:rsidRPr="00C10110">
        <w:rPr>
          <w:lang w:val="ro-RO"/>
        </w:rPr>
        <w:t>ții</w:t>
      </w:r>
      <w:r w:rsidR="00A7095C" w:rsidRPr="00C10110">
        <w:rPr>
          <w:lang w:val="ro-RO"/>
        </w:rPr>
        <w:t xml:space="preserve">le care trebuie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 xml:space="preserve">ndeplinite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 xml:space="preserve">n mod ideal de membrii consiliului, individual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 xml:space="preserve">i colectiv,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>mpreuna cu aptitudinile, cuno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tin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ele, experien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 xml:space="preserve">a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 xml:space="preserve">i alte atribute ale membrilor </w:t>
      </w:r>
      <w:r w:rsidR="006E2A56">
        <w:rPr>
          <w:lang w:val="ro-RO"/>
        </w:rPr>
        <w:t>î</w:t>
      </w:r>
      <w:r w:rsidR="00A7095C" w:rsidRPr="00C10110">
        <w:rPr>
          <w:lang w:val="ro-RO"/>
        </w:rPr>
        <w:t>n func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 xml:space="preserve">ie, precum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i ale poten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ialilor candida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i.</w:t>
      </w:r>
    </w:p>
    <w:p w:rsidR="00CB4AAA" w:rsidRPr="00C10110" w:rsidRDefault="00C10110" w:rsidP="00007565">
      <w:pPr>
        <w:pStyle w:val="BodyText5"/>
        <w:shd w:val="clear" w:color="auto" w:fill="auto"/>
        <w:spacing w:after="0" w:line="312" w:lineRule="exact"/>
        <w:ind w:left="20" w:right="20" w:firstLine="700"/>
        <w:jc w:val="both"/>
        <w:rPr>
          <w:lang w:val="ro-RO"/>
        </w:rPr>
        <w:sectPr w:rsidR="00CB4AAA" w:rsidRPr="00C1011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854" w:right="917" w:bottom="1132" w:left="940" w:header="0" w:footer="3" w:gutter="0"/>
          <w:pgNumType w:start="1"/>
          <w:cols w:space="720"/>
          <w:noEndnote/>
          <w:docGrid w:linePitch="360"/>
        </w:sectPr>
      </w:pPr>
      <w:r w:rsidRPr="00C10110">
        <w:rPr>
          <w:lang w:val="ro-RO"/>
        </w:rPr>
        <w:t>Î</w:t>
      </w:r>
      <w:r w:rsidR="00A7095C" w:rsidRPr="00C10110">
        <w:rPr>
          <w:lang w:val="ro-RO"/>
        </w:rPr>
        <w:t xml:space="preserve">n conformitate cu prevederile art. 1 punctul 15 din Anexa nr. 1 la H.G. nr. 722/2016, </w:t>
      </w:r>
      <w:r w:rsidR="00A7095C" w:rsidRPr="00C10110">
        <w:rPr>
          <w:rStyle w:val="BodytextBold"/>
          <w:lang w:val="ro-RO"/>
        </w:rPr>
        <w:t xml:space="preserve">matricea profilului candidatului </w:t>
      </w:r>
      <w:r w:rsidR="00A7095C" w:rsidRPr="00C10110">
        <w:rPr>
          <w:lang w:val="ro-RO"/>
        </w:rPr>
        <w:t>reprezint</w:t>
      </w:r>
      <w:r w:rsidRPr="00C10110">
        <w:rPr>
          <w:lang w:val="ro-RO"/>
        </w:rPr>
        <w:t>ă</w:t>
      </w:r>
      <w:r w:rsidR="00A7095C" w:rsidRPr="00C10110">
        <w:rPr>
          <w:lang w:val="ro-RO"/>
        </w:rPr>
        <w:t xml:space="preserve"> un tabel care trebuie s</w:t>
      </w:r>
      <w:r w:rsidR="006E2A56">
        <w:rPr>
          <w:lang w:val="ro-RO"/>
        </w:rPr>
        <w:t>ă</w:t>
      </w:r>
      <w:r w:rsidR="00A7095C" w:rsidRPr="00C10110">
        <w:rPr>
          <w:lang w:val="ro-RO"/>
        </w:rPr>
        <w:t xml:space="preserve"> se </w:t>
      </w:r>
      <w:r w:rsidRPr="00C10110">
        <w:rPr>
          <w:lang w:val="ro-RO"/>
        </w:rPr>
        <w:t>î</w:t>
      </w:r>
      <w:r w:rsidR="00A7095C" w:rsidRPr="00C10110">
        <w:rPr>
          <w:lang w:val="ro-RO"/>
        </w:rPr>
        <w:t xml:space="preserve">ncadreze in matricea consiliului, </w:t>
      </w:r>
      <w:r w:rsidR="005334C6">
        <w:rPr>
          <w:lang w:val="ro-RO"/>
        </w:rPr>
        <w:t>î</w:t>
      </w:r>
      <w:r w:rsidR="00A7095C" w:rsidRPr="00C10110">
        <w:rPr>
          <w:lang w:val="ro-RO"/>
        </w:rPr>
        <w:t xml:space="preserve">n cazul </w:t>
      </w:r>
      <w:r w:rsidR="005334C6">
        <w:rPr>
          <w:lang w:val="ro-RO"/>
        </w:rPr>
        <w:t>î</w:t>
      </w:r>
      <w:r w:rsidR="00A7095C" w:rsidRPr="00C10110">
        <w:rPr>
          <w:lang w:val="ro-RO"/>
        </w:rPr>
        <w:t xml:space="preserve">n care tot membrii </w:t>
      </w:r>
      <w:r w:rsidR="006E2A56">
        <w:rPr>
          <w:lang w:val="ro-RO"/>
        </w:rPr>
        <w:t>î</w:t>
      </w:r>
      <w:r w:rsidR="00A7095C" w:rsidRPr="00C10110">
        <w:rPr>
          <w:lang w:val="ro-RO"/>
        </w:rPr>
        <w:t>n func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 xml:space="preserve">ie ai consiliului sunt </w:t>
      </w:r>
      <w:r w:rsidRPr="00C10110">
        <w:rPr>
          <w:lang w:val="ro-RO"/>
        </w:rPr>
        <w:t>ș</w:t>
      </w:r>
      <w:r w:rsidR="00A7095C" w:rsidRPr="00C10110">
        <w:rPr>
          <w:lang w:val="ro-RO"/>
        </w:rPr>
        <w:t>i candidat pentru o configura</w:t>
      </w:r>
      <w:r w:rsidRPr="00C10110">
        <w:rPr>
          <w:lang w:val="ro-RO"/>
        </w:rPr>
        <w:t>ț</w:t>
      </w:r>
      <w:r w:rsidR="00A7095C" w:rsidRPr="00C10110">
        <w:rPr>
          <w:lang w:val="ro-RO"/>
        </w:rPr>
        <w:t>ie viitoare a acestuia.</w:t>
      </w:r>
    </w:p>
    <w:p w:rsidR="008619AF" w:rsidRDefault="008619AF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ro-RO"/>
        </w:rPr>
      </w:pPr>
    </w:p>
    <w:p w:rsidR="00CB4AAA" w:rsidRDefault="00A7095C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ro-RO"/>
        </w:rPr>
      </w:pPr>
      <w:r w:rsidRPr="00C10110">
        <w:rPr>
          <w:lang w:val="ro-RO"/>
        </w:rPr>
        <w:t>MATRICEA CONSILIULUI</w:t>
      </w:r>
      <w:r w:rsidR="008619AF">
        <w:rPr>
          <w:lang w:val="ro-RO"/>
        </w:rPr>
        <w:t xml:space="preserve"> ȘI A CANDIDATULUI</w:t>
      </w:r>
    </w:p>
    <w:p w:rsidR="008619AF" w:rsidRDefault="008619AF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ro-RO"/>
        </w:rPr>
      </w:pPr>
    </w:p>
    <w:p w:rsidR="008619AF" w:rsidRDefault="008619AF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ro-RO"/>
        </w:rPr>
      </w:pPr>
    </w:p>
    <w:p w:rsidR="008619AF" w:rsidRDefault="008619AF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ro-R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660"/>
        <w:gridCol w:w="740"/>
        <w:gridCol w:w="740"/>
        <w:gridCol w:w="740"/>
        <w:gridCol w:w="740"/>
        <w:gridCol w:w="740"/>
      </w:tblGrid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5334C6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Nominalizați</w:t>
            </w:r>
          </w:p>
        </w:tc>
      </w:tr>
      <w:tr w:rsidR="008619AF" w:rsidRPr="008619AF" w:rsidTr="008619AF">
        <w:trPr>
          <w:trHeight w:hRule="exact" w:val="17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Criterii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Administrator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Administrator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Administrator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Administrator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Administrator 5</w:t>
            </w:r>
          </w:p>
        </w:tc>
      </w:tr>
      <w:tr w:rsidR="008619AF" w:rsidRPr="008619AF" w:rsidTr="008619AF">
        <w:trPr>
          <w:trHeight w:val="14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ind w:firstLineChars="400" w:firstLine="960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 xml:space="preserve">Rating 1 = Novice; Rating 2 = </w:t>
            </w:r>
            <w:proofErr w:type="spellStart"/>
            <w:r w:rsidRPr="008619AF">
              <w:rPr>
                <w:rFonts w:ascii="Times New Roman" w:eastAsia="Times New Roman" w:hAnsi="Times New Roman" w:cs="Times New Roman"/>
                <w:lang w:bidi="ar-SA"/>
              </w:rPr>
              <w:t>Intermediar</w:t>
            </w:r>
            <w:proofErr w:type="spellEnd"/>
            <w:r w:rsidRPr="008619AF">
              <w:rPr>
                <w:rFonts w:ascii="Times New Roman" w:eastAsia="Times New Roman" w:hAnsi="Times New Roman" w:cs="Times New Roman"/>
                <w:lang w:bidi="ar-SA"/>
              </w:rPr>
              <w:t xml:space="preserve">; Rating 3 = Competent; Rating 4 = </w:t>
            </w:r>
            <w:proofErr w:type="spellStart"/>
            <w:r w:rsidRPr="008619AF">
              <w:rPr>
                <w:rFonts w:ascii="Times New Roman" w:eastAsia="Times New Roman" w:hAnsi="Times New Roman" w:cs="Times New Roman"/>
                <w:lang w:bidi="ar-SA"/>
              </w:rPr>
              <w:t>Avansat</w:t>
            </w:r>
            <w:proofErr w:type="spellEnd"/>
            <w:r w:rsidRPr="008619AF">
              <w:rPr>
                <w:rFonts w:ascii="Times New Roman" w:eastAsia="Times New Roman" w:hAnsi="Times New Roman" w:cs="Times New Roman"/>
                <w:lang w:bidi="ar-SA"/>
              </w:rPr>
              <w:t>; Rating 5 = Expert</w:t>
            </w:r>
          </w:p>
        </w:tc>
      </w:tr>
      <w:tr w:rsidR="008619AF" w:rsidRPr="008619AF" w:rsidTr="008619AF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 xml:space="preserve">1. Competente specifice sectorului de activitate al </w:t>
            </w:r>
            <w:r w:rsidR="005334C6"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întreprinderii</w:t>
            </w: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 xml:space="preserve"> publice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1.1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Cunoașterea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trăsăturilor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pieței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>î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n care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acționează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societatea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1.2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Cunoștințe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despre domeniul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utilităților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publice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2. Competente profesionale de importanta strategica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2.1.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Gândire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strategica 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>ș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i viziuni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2.2. Finanțe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 xml:space="preserve"> publice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2.3. Managementul proiectelor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2.4. Studii superioare finalizate (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 xml:space="preserve">științe 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economic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>e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/juridic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>e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/inginer</w:t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>ești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)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br/>
            </w:r>
            <w:r w:rsidR="006E2A56">
              <w:rPr>
                <w:rFonts w:ascii="Times New Roman" w:eastAsia="Times New Roman" w:hAnsi="Times New Roman" w:cs="Times New Roman"/>
                <w:lang w:val="ro-RO" w:bidi="ar-SA"/>
              </w:rPr>
              <w:t>ș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i alte </w:t>
            </w:r>
            <w:r w:rsidR="005334C6" w:rsidRPr="005334C6">
              <w:rPr>
                <w:rFonts w:ascii="Times New Roman" w:eastAsia="Times New Roman" w:hAnsi="Times New Roman" w:cs="Times New Roman"/>
                <w:lang w:val="ro-RO" w:bidi="ar-SA"/>
              </w:rPr>
              <w:t>certificări</w:t>
            </w: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care aduc valoare postului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8619AF" w:rsidRPr="008619AF" w:rsidTr="008619AF">
        <w:trPr>
          <w:trHeight w:hRule="exact"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3. Competențe și cunoștințe privind guvernan</w:t>
            </w:r>
            <w:r w:rsidR="006E2A5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ț</w:t>
            </w: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a corporativa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3.1. Guvernanța întreprinderii publice și rolul consiliului de administrație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3.2. Monitorizarea performanței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 xml:space="preserve">4. </w:t>
            </w:r>
            <w:r w:rsidR="005334C6"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Experiența</w:t>
            </w:r>
            <w:r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 xml:space="preserve"> pe plan local si </w:t>
            </w:r>
            <w:r w:rsidR="005334C6" w:rsidRPr="005334C6">
              <w:rPr>
                <w:rFonts w:ascii="Times New Roman" w:eastAsia="Times New Roman" w:hAnsi="Times New Roman" w:cs="Times New Roman"/>
                <w:b/>
                <w:bCs/>
                <w:lang w:val="ro-RO" w:bidi="ar-SA"/>
              </w:rPr>
              <w:t>internațional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4.1. Experiență de management la nivel local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hRule="exact"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4.2. Experiență de management la nivel internațional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9AF" w:rsidRPr="008619AF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619AF">
              <w:rPr>
                <w:rFonts w:ascii="Times New Roman" w:eastAsia="Times New Roman" w:hAnsi="Times New Roman" w:cs="Times New Roman"/>
                <w:lang w:val="ro-RO" w:bidi="ar-SA"/>
              </w:rPr>
              <w:t> </w:t>
            </w:r>
          </w:p>
        </w:tc>
      </w:tr>
      <w:tr w:rsidR="008619AF" w:rsidRPr="008619AF" w:rsidTr="008619AF">
        <w:trPr>
          <w:trHeight w:val="28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5334C6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o-RO" w:bidi="ar-SA"/>
              </w:rPr>
            </w:pPr>
            <w:r w:rsidRPr="005334C6">
              <w:rPr>
                <w:rFonts w:ascii="Calibri" w:eastAsia="Times New Roman" w:hAnsi="Calibri" w:cs="Calibri"/>
                <w:sz w:val="22"/>
                <w:szCs w:val="22"/>
                <w:lang w:val="ro-RO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8619AF" w:rsidRPr="008619AF" w:rsidTr="008619AF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5334C6" w:rsidRDefault="008619AF" w:rsidP="008619AF">
            <w:pPr>
              <w:widowControl/>
              <w:rPr>
                <w:rFonts w:ascii="Times New Roman" w:eastAsia="Times New Roman" w:hAnsi="Times New Roman" w:cs="Times New Roman"/>
                <w:lang w:val="ro-RO" w:bidi="ar-SA"/>
              </w:rPr>
            </w:pPr>
            <w:r w:rsidRPr="005334C6">
              <w:rPr>
                <w:rFonts w:ascii="Times New Roman" w:eastAsia="Times New Roman" w:hAnsi="Times New Roman" w:cs="Times New Roman"/>
                <w:lang w:val="ro-RO" w:bidi="ar-SA"/>
              </w:rPr>
              <w:t>Total</w:t>
            </w:r>
            <w:r w:rsidR="00F317C8" w:rsidRPr="005334C6">
              <w:rPr>
                <w:rFonts w:ascii="Times New Roman" w:eastAsia="Times New Roman" w:hAnsi="Times New Roman" w:cs="Times New Roman"/>
                <w:lang w:val="ro-RO" w:bidi="ar-SA"/>
              </w:rPr>
              <w:t xml:space="preserve"> (maxim 50 de puncte)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9AF" w:rsidRPr="008619AF" w:rsidRDefault="008619AF" w:rsidP="008619A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619AF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8619AF" w:rsidRDefault="008619AF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ro-RO"/>
        </w:rPr>
      </w:pPr>
    </w:p>
    <w:p w:rsidR="00F317C8" w:rsidRDefault="00F317C8">
      <w:pPr>
        <w:rPr>
          <w:rFonts w:ascii="Times New Roman" w:eastAsia="Times New Roman" w:hAnsi="Times New Roman" w:cs="Times New Roman"/>
          <w:b/>
          <w:bCs/>
          <w:lang w:val="ro-RO"/>
        </w:rPr>
      </w:pPr>
      <w:r>
        <w:rPr>
          <w:lang w:val="ro-RO"/>
        </w:rPr>
        <w:br w:type="page"/>
      </w:r>
    </w:p>
    <w:p w:rsidR="008619AF" w:rsidRDefault="008619AF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hu-HU"/>
        </w:rPr>
      </w:pPr>
    </w:p>
    <w:p w:rsidR="00511EAC" w:rsidRPr="00466666" w:rsidRDefault="00511EAC" w:rsidP="00007565">
      <w:pPr>
        <w:pStyle w:val="Bodytext20"/>
        <w:shd w:val="clear" w:color="auto" w:fill="auto"/>
        <w:spacing w:before="0" w:line="240" w:lineRule="exact"/>
        <w:ind w:right="420" w:firstLine="0"/>
        <w:rPr>
          <w:lang w:val="hu-HU"/>
        </w:rPr>
      </w:pPr>
    </w:p>
    <w:p w:rsidR="008619AF" w:rsidRDefault="00A7095C" w:rsidP="008619AF">
      <w:pPr>
        <w:pStyle w:val="Bodytext20"/>
        <w:numPr>
          <w:ilvl w:val="0"/>
          <w:numId w:val="35"/>
        </w:numPr>
        <w:shd w:val="clear" w:color="auto" w:fill="auto"/>
        <w:spacing w:before="0" w:line="629" w:lineRule="exact"/>
        <w:ind w:right="-23"/>
        <w:jc w:val="left"/>
        <w:rPr>
          <w:lang w:val="ro-RO"/>
        </w:rPr>
      </w:pPr>
      <w:r w:rsidRPr="00C10110">
        <w:rPr>
          <w:lang w:val="ro-RO"/>
        </w:rPr>
        <w:t xml:space="preserve">DESCRIEREA MATRICEI </w:t>
      </w:r>
      <w:bookmarkStart w:id="3" w:name="bookmark2"/>
    </w:p>
    <w:p w:rsidR="00CB4AAA" w:rsidRDefault="00A7095C" w:rsidP="008619AF">
      <w:pPr>
        <w:pStyle w:val="Bodytext20"/>
        <w:shd w:val="clear" w:color="auto" w:fill="auto"/>
        <w:spacing w:before="0" w:line="629" w:lineRule="exact"/>
        <w:ind w:right="-23" w:firstLine="0"/>
        <w:jc w:val="left"/>
        <w:rPr>
          <w:lang w:val="ro-RO"/>
        </w:rPr>
      </w:pPr>
      <w:r w:rsidRPr="00C10110">
        <w:rPr>
          <w:lang w:val="ro-RO"/>
        </w:rPr>
        <w:t xml:space="preserve">CRITERII FOLOSITE </w:t>
      </w:r>
      <w:r w:rsidR="008619AF">
        <w:rPr>
          <w:lang w:val="ro-RO"/>
        </w:rPr>
        <w:t xml:space="preserve">ÎN </w:t>
      </w:r>
      <w:r w:rsidRPr="00C10110">
        <w:rPr>
          <w:lang w:val="ro-RO"/>
        </w:rPr>
        <w:t xml:space="preserve">CADRUL MATRICEI </w:t>
      </w:r>
      <w:bookmarkEnd w:id="3"/>
    </w:p>
    <w:p w:rsidR="008619AF" w:rsidRPr="00C10110" w:rsidRDefault="008619AF" w:rsidP="008619AF">
      <w:pPr>
        <w:pStyle w:val="Bodytext20"/>
        <w:shd w:val="clear" w:color="auto" w:fill="auto"/>
        <w:spacing w:before="0" w:line="629" w:lineRule="exact"/>
        <w:ind w:right="-23" w:firstLine="0"/>
        <w:jc w:val="left"/>
        <w:rPr>
          <w:lang w:val="ro-RO"/>
        </w:rPr>
      </w:pPr>
    </w:p>
    <w:p w:rsidR="00CB4AAA" w:rsidRPr="00C10110" w:rsidRDefault="00A7095C" w:rsidP="00007565">
      <w:pPr>
        <w:pStyle w:val="BodyText5"/>
        <w:shd w:val="clear" w:color="auto" w:fill="auto"/>
        <w:spacing w:after="0" w:line="307" w:lineRule="exact"/>
        <w:ind w:left="20" w:right="40" w:firstLine="740"/>
        <w:jc w:val="both"/>
        <w:rPr>
          <w:lang w:val="ro-RO"/>
        </w:rPr>
      </w:pPr>
      <w:r w:rsidRPr="00C10110">
        <w:rPr>
          <w:lang w:val="ro-RO"/>
        </w:rPr>
        <w:t xml:space="preserve">Criteriile folosite </w:t>
      </w:r>
      <w:r w:rsidR="005334C6">
        <w:rPr>
          <w:lang w:val="ro-RO"/>
        </w:rPr>
        <w:t>î</w:t>
      </w:r>
      <w:r w:rsidRPr="00C10110">
        <w:rPr>
          <w:lang w:val="ro-RO"/>
        </w:rPr>
        <w:t xml:space="preserve">n cadrul matricei sunt descrise </w:t>
      </w:r>
      <w:r w:rsidR="008619AF">
        <w:rPr>
          <w:lang w:val="ro-RO"/>
        </w:rPr>
        <w:t>ș</w:t>
      </w:r>
      <w:r w:rsidRPr="00C10110">
        <w:rPr>
          <w:lang w:val="ro-RO"/>
        </w:rPr>
        <w:t>i asociate cu indicatori, care sunt folosit</w:t>
      </w:r>
      <w:r w:rsidR="008619AF">
        <w:rPr>
          <w:lang w:val="ro-RO"/>
        </w:rPr>
        <w:t>e</w:t>
      </w:r>
      <w:r w:rsidRPr="00C10110">
        <w:rPr>
          <w:lang w:val="ro-RO"/>
        </w:rPr>
        <w:t xml:space="preserve"> pentru a evalua candida</w:t>
      </w:r>
      <w:r w:rsidR="008619AF">
        <w:rPr>
          <w:lang w:val="ro-RO"/>
        </w:rPr>
        <w:t>ții</w:t>
      </w:r>
      <w:r w:rsidRPr="00C10110">
        <w:rPr>
          <w:lang w:val="ro-RO"/>
        </w:rPr>
        <w:t>.</w:t>
      </w:r>
    </w:p>
    <w:p w:rsidR="00CB4AAA" w:rsidRPr="00C10110" w:rsidRDefault="00A7095C" w:rsidP="00007565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1204"/>
        </w:tabs>
        <w:spacing w:before="0" w:after="0" w:line="624" w:lineRule="exact"/>
        <w:ind w:left="20" w:firstLine="740"/>
        <w:rPr>
          <w:lang w:val="ro-RO"/>
        </w:rPr>
      </w:pPr>
      <w:bookmarkStart w:id="4" w:name="bookmark4"/>
      <w:r w:rsidRPr="00C10110">
        <w:rPr>
          <w:lang w:val="ro-RO"/>
        </w:rPr>
        <w:t>COMPETEN</w:t>
      </w:r>
      <w:r w:rsidR="006E2A56">
        <w:rPr>
          <w:lang w:val="ro-RO"/>
        </w:rPr>
        <w:t>Ț</w:t>
      </w:r>
      <w:r w:rsidRPr="00C10110">
        <w:rPr>
          <w:lang w:val="ro-RO"/>
        </w:rPr>
        <w:t>E</w:t>
      </w:r>
      <w:bookmarkEnd w:id="4"/>
    </w:p>
    <w:p w:rsidR="00CB4AAA" w:rsidRPr="00C10110" w:rsidRDefault="00A7095C" w:rsidP="00007565">
      <w:pPr>
        <w:pStyle w:val="Heading20"/>
        <w:keepNext/>
        <w:keepLines/>
        <w:numPr>
          <w:ilvl w:val="0"/>
          <w:numId w:val="13"/>
        </w:numPr>
        <w:shd w:val="clear" w:color="auto" w:fill="auto"/>
        <w:tabs>
          <w:tab w:val="left" w:pos="388"/>
        </w:tabs>
        <w:spacing w:before="0" w:after="0" w:line="624" w:lineRule="exact"/>
        <w:ind w:left="20" w:firstLine="0"/>
        <w:rPr>
          <w:lang w:val="ro-RO"/>
        </w:rPr>
      </w:pPr>
      <w:bookmarkStart w:id="5" w:name="bookmark5"/>
      <w:r w:rsidRPr="00C10110">
        <w:rPr>
          <w:lang w:val="ro-RO"/>
        </w:rPr>
        <w:t>Competen</w:t>
      </w:r>
      <w:r w:rsidR="008619AF">
        <w:rPr>
          <w:lang w:val="ro-RO"/>
        </w:rPr>
        <w:t>ț</w:t>
      </w:r>
      <w:r w:rsidRPr="00C10110">
        <w:rPr>
          <w:lang w:val="ro-RO"/>
        </w:rPr>
        <w:t xml:space="preserve">e specifice sectorului </w:t>
      </w:r>
      <w:r w:rsidR="008619AF">
        <w:rPr>
          <w:lang w:val="ro-RO"/>
        </w:rPr>
        <w:t>î</w:t>
      </w:r>
      <w:r w:rsidRPr="00C10110">
        <w:rPr>
          <w:lang w:val="ro-RO"/>
        </w:rPr>
        <w:t>ntreprinderii publice</w:t>
      </w:r>
      <w:bookmarkEnd w:id="5"/>
    </w:p>
    <w:p w:rsidR="000531D4" w:rsidRDefault="00A7095C" w:rsidP="000531D4">
      <w:pPr>
        <w:pStyle w:val="BodyText5"/>
        <w:numPr>
          <w:ilvl w:val="1"/>
          <w:numId w:val="43"/>
        </w:numPr>
        <w:shd w:val="clear" w:color="auto" w:fill="auto"/>
        <w:spacing w:after="0" w:line="624" w:lineRule="exact"/>
        <w:jc w:val="both"/>
        <w:rPr>
          <w:lang w:val="ro-RO"/>
        </w:rPr>
      </w:pPr>
      <w:r w:rsidRPr="00C10110">
        <w:rPr>
          <w:lang w:val="ro-RO"/>
        </w:rPr>
        <w:t>Cunoa</w:t>
      </w:r>
      <w:r w:rsidR="008619AF">
        <w:rPr>
          <w:lang w:val="ro-RO"/>
        </w:rPr>
        <w:t>ș</w:t>
      </w:r>
      <w:r w:rsidRPr="00C10110">
        <w:rPr>
          <w:lang w:val="ro-RO"/>
        </w:rPr>
        <w:t>terea tr</w:t>
      </w:r>
      <w:r w:rsidR="008619AF">
        <w:rPr>
          <w:lang w:val="ro-RO"/>
        </w:rPr>
        <w:t>ă</w:t>
      </w:r>
      <w:r w:rsidRPr="00C10110">
        <w:rPr>
          <w:lang w:val="ro-RO"/>
        </w:rPr>
        <w:t>s</w:t>
      </w:r>
      <w:r w:rsidR="008619AF">
        <w:rPr>
          <w:lang w:val="ro-RO"/>
        </w:rPr>
        <w:t>ăt</w:t>
      </w:r>
      <w:r w:rsidRPr="00C10110">
        <w:rPr>
          <w:lang w:val="ro-RO"/>
        </w:rPr>
        <w:t>urilor pie</w:t>
      </w:r>
      <w:r w:rsidR="008619AF">
        <w:rPr>
          <w:lang w:val="ro-RO"/>
        </w:rPr>
        <w:t>ț</w:t>
      </w:r>
      <w:r w:rsidRPr="00C10110">
        <w:rPr>
          <w:lang w:val="ro-RO"/>
        </w:rPr>
        <w:t xml:space="preserve">ei </w:t>
      </w:r>
      <w:r w:rsidR="008619AF">
        <w:rPr>
          <w:lang w:val="ro-RO"/>
        </w:rPr>
        <w:t>î</w:t>
      </w:r>
      <w:r w:rsidRPr="00C10110">
        <w:rPr>
          <w:lang w:val="ro-RO"/>
        </w:rPr>
        <w:t>n care ac</w:t>
      </w:r>
      <w:r w:rsidR="008619AF">
        <w:rPr>
          <w:lang w:val="ro-RO"/>
        </w:rPr>
        <w:t>ț</w:t>
      </w:r>
      <w:r w:rsidRPr="00C10110">
        <w:rPr>
          <w:lang w:val="ro-RO"/>
        </w:rPr>
        <w:t>ioneaz</w:t>
      </w:r>
      <w:r w:rsidR="008619AF">
        <w:rPr>
          <w:lang w:val="ro-RO"/>
        </w:rPr>
        <w:t>ă</w:t>
      </w:r>
      <w:r w:rsidRPr="00C10110">
        <w:rPr>
          <w:lang w:val="ro-RO"/>
        </w:rPr>
        <w:t xml:space="preserve"> societatea</w:t>
      </w:r>
    </w:p>
    <w:p w:rsidR="008619AF" w:rsidRDefault="00A7095C" w:rsidP="008619AF">
      <w:pPr>
        <w:pStyle w:val="BodyText5"/>
        <w:shd w:val="clear" w:color="auto" w:fill="auto"/>
        <w:spacing w:after="0" w:line="240" w:lineRule="auto"/>
        <w:ind w:firstLine="0"/>
        <w:jc w:val="both"/>
        <w:rPr>
          <w:lang w:val="ro-RO"/>
        </w:rPr>
      </w:pPr>
      <w:r w:rsidRPr="00C10110">
        <w:rPr>
          <w:lang w:val="ro-RO"/>
        </w:rPr>
        <w:t>Descriere: cunoa</w:t>
      </w:r>
      <w:r w:rsidR="008619AF">
        <w:rPr>
          <w:lang w:val="ro-RO"/>
        </w:rPr>
        <w:t>ș</w:t>
      </w:r>
      <w:r w:rsidRPr="00C10110">
        <w:rPr>
          <w:lang w:val="ro-RO"/>
        </w:rPr>
        <w:t xml:space="preserve">te sectorul </w:t>
      </w:r>
      <w:r w:rsidR="008619AF">
        <w:rPr>
          <w:lang w:val="ro-RO"/>
        </w:rPr>
        <w:t>în</w:t>
      </w:r>
      <w:r w:rsidRPr="00C10110">
        <w:rPr>
          <w:lang w:val="ro-RO"/>
        </w:rPr>
        <w:t xml:space="preserve"> care func</w:t>
      </w:r>
      <w:r w:rsidR="008619AF">
        <w:rPr>
          <w:lang w:val="ro-RO"/>
        </w:rPr>
        <w:t>ț</w:t>
      </w:r>
      <w:r w:rsidRPr="00C10110">
        <w:rPr>
          <w:lang w:val="ro-RO"/>
        </w:rPr>
        <w:t>ioneaz</w:t>
      </w:r>
      <w:r w:rsidR="008619AF">
        <w:rPr>
          <w:lang w:val="ro-RO"/>
        </w:rPr>
        <w:t>ă</w:t>
      </w:r>
      <w:r w:rsidRPr="00C10110">
        <w:rPr>
          <w:lang w:val="ro-RO"/>
        </w:rPr>
        <w:t xml:space="preserve"> societatea, inclusiv tendin</w:t>
      </w:r>
      <w:r w:rsidR="008619AF">
        <w:rPr>
          <w:lang w:val="ro-RO"/>
        </w:rPr>
        <w:t>ț</w:t>
      </w:r>
      <w:r w:rsidRPr="00C10110">
        <w:rPr>
          <w:lang w:val="ro-RO"/>
        </w:rPr>
        <w:t xml:space="preserve">ele </w:t>
      </w:r>
      <w:r w:rsidR="008619AF">
        <w:rPr>
          <w:lang w:val="ro-RO"/>
        </w:rPr>
        <w:t>ș</w:t>
      </w:r>
      <w:r w:rsidRPr="00C10110">
        <w:rPr>
          <w:lang w:val="ro-RO"/>
        </w:rPr>
        <w:t>i</w:t>
      </w:r>
      <w:r w:rsidR="008619AF">
        <w:rPr>
          <w:lang w:val="ro-RO"/>
        </w:rPr>
        <w:t xml:space="preserve"> </w:t>
      </w:r>
      <w:r w:rsidRPr="00C10110">
        <w:rPr>
          <w:lang w:val="ro-RO"/>
        </w:rPr>
        <w:t>for</w:t>
      </w:r>
      <w:r w:rsidR="008619AF">
        <w:rPr>
          <w:lang w:val="ro-RO"/>
        </w:rPr>
        <w:t>ț</w:t>
      </w:r>
      <w:r w:rsidRPr="00C10110">
        <w:rPr>
          <w:lang w:val="ro-RO"/>
        </w:rPr>
        <w:t>ele car</w:t>
      </w:r>
      <w:r w:rsidR="008619AF">
        <w:rPr>
          <w:lang w:val="ro-RO"/>
        </w:rPr>
        <w:t xml:space="preserve">e </w:t>
      </w:r>
      <w:r w:rsidRPr="00C10110">
        <w:rPr>
          <w:lang w:val="ro-RO"/>
        </w:rPr>
        <w:t>modeleaz</w:t>
      </w:r>
      <w:r w:rsidR="008619AF">
        <w:rPr>
          <w:lang w:val="ro-RO"/>
        </w:rPr>
        <w:t>ă</w:t>
      </w:r>
      <w:r w:rsidRPr="00C10110">
        <w:rPr>
          <w:lang w:val="ro-RO"/>
        </w:rPr>
        <w:t xml:space="preserve"> industria, evolu</w:t>
      </w:r>
      <w:r w:rsidR="008619AF">
        <w:rPr>
          <w:lang w:val="ro-RO"/>
        </w:rPr>
        <w:t>ț</w:t>
      </w:r>
      <w:r w:rsidRPr="00C10110">
        <w:rPr>
          <w:lang w:val="ro-RO"/>
        </w:rPr>
        <w:t>iile viitoare, modele si strategii relevante de afaceri din sector.</w:t>
      </w:r>
    </w:p>
    <w:p w:rsidR="008619AF" w:rsidRDefault="008619AF" w:rsidP="008619AF">
      <w:pPr>
        <w:pStyle w:val="BodyText5"/>
        <w:shd w:val="clear" w:color="auto" w:fill="auto"/>
        <w:spacing w:after="0" w:line="240" w:lineRule="auto"/>
        <w:ind w:right="40" w:firstLine="0"/>
        <w:jc w:val="both"/>
        <w:rPr>
          <w:lang w:val="ro-RO"/>
        </w:rPr>
      </w:pPr>
    </w:p>
    <w:p w:rsidR="008619AF" w:rsidRDefault="008619AF" w:rsidP="008619AF">
      <w:pPr>
        <w:pStyle w:val="BodyText5"/>
        <w:shd w:val="clear" w:color="auto" w:fill="auto"/>
        <w:spacing w:after="0" w:line="240" w:lineRule="auto"/>
        <w:ind w:right="40" w:firstLine="0"/>
        <w:jc w:val="both"/>
        <w:rPr>
          <w:lang w:val="ro-RO"/>
        </w:rPr>
      </w:pPr>
      <w:r w:rsidRPr="008619AF">
        <w:rPr>
          <w:lang w:val="ro-RO"/>
        </w:rPr>
        <w:t>1.</w:t>
      </w:r>
      <w:r>
        <w:rPr>
          <w:lang w:val="ro-RO"/>
        </w:rPr>
        <w:t>2. Cunoștințe despre domeniul utilităților publice</w:t>
      </w:r>
    </w:p>
    <w:p w:rsidR="008619AF" w:rsidRDefault="008619AF" w:rsidP="008619AF">
      <w:pPr>
        <w:pStyle w:val="BodyText5"/>
        <w:shd w:val="clear" w:color="auto" w:fill="auto"/>
        <w:spacing w:after="0" w:line="240" w:lineRule="auto"/>
        <w:ind w:right="40" w:firstLine="0"/>
        <w:jc w:val="both"/>
        <w:rPr>
          <w:lang w:val="ro-RO"/>
        </w:rPr>
      </w:pPr>
    </w:p>
    <w:p w:rsidR="008619AF" w:rsidRDefault="008619AF" w:rsidP="008619AF">
      <w:pPr>
        <w:pStyle w:val="BodyText5"/>
        <w:shd w:val="clear" w:color="auto" w:fill="auto"/>
        <w:spacing w:after="0" w:line="240" w:lineRule="auto"/>
        <w:ind w:right="40" w:firstLine="0"/>
        <w:jc w:val="both"/>
        <w:rPr>
          <w:lang w:val="ro-RO"/>
        </w:rPr>
      </w:pPr>
      <w:r>
        <w:rPr>
          <w:lang w:val="ro-RO"/>
        </w:rPr>
        <w:t xml:space="preserve">Descriere: </w:t>
      </w:r>
      <w:r w:rsidR="00802D42">
        <w:rPr>
          <w:lang w:val="ro-RO"/>
        </w:rPr>
        <w:t>cunoaște legislația națională în domeniul utilităților publice în special cele referitoare la asigurarea energiei termice către populație.</w:t>
      </w:r>
    </w:p>
    <w:p w:rsidR="008619AF" w:rsidRDefault="008619AF" w:rsidP="008619AF">
      <w:pPr>
        <w:pStyle w:val="BodyText5"/>
        <w:shd w:val="clear" w:color="auto" w:fill="auto"/>
        <w:spacing w:after="0" w:line="240" w:lineRule="auto"/>
        <w:ind w:right="40" w:firstLine="0"/>
        <w:jc w:val="both"/>
        <w:rPr>
          <w:lang w:val="ro-RO"/>
        </w:rPr>
      </w:pPr>
    </w:p>
    <w:p w:rsidR="00802D42" w:rsidRDefault="00802D42" w:rsidP="008619AF">
      <w:pPr>
        <w:pStyle w:val="BodyText5"/>
        <w:shd w:val="clear" w:color="auto" w:fill="auto"/>
        <w:spacing w:after="0" w:line="240" w:lineRule="auto"/>
        <w:ind w:right="40" w:firstLine="0"/>
        <w:jc w:val="both"/>
        <w:rPr>
          <w:lang w:val="ro-RO"/>
        </w:rPr>
      </w:pPr>
    </w:p>
    <w:p w:rsidR="00CB4AAA" w:rsidRPr="00C10110" w:rsidRDefault="00802D42" w:rsidP="00802D42">
      <w:pPr>
        <w:pStyle w:val="Bodytext20"/>
        <w:shd w:val="clear" w:color="auto" w:fill="auto"/>
        <w:tabs>
          <w:tab w:val="left" w:pos="787"/>
        </w:tabs>
        <w:spacing w:before="0" w:line="240" w:lineRule="exact"/>
        <w:ind w:firstLine="0"/>
        <w:jc w:val="both"/>
        <w:rPr>
          <w:lang w:val="ro-RO"/>
        </w:rPr>
      </w:pPr>
      <w:bookmarkStart w:id="6" w:name="bookmark6"/>
      <w:r w:rsidRPr="00802D42">
        <w:rPr>
          <w:bCs w:val="0"/>
          <w:lang w:val="ro-RO"/>
        </w:rPr>
        <w:t>2.</w:t>
      </w:r>
      <w:r w:rsidRPr="00802D42">
        <w:rPr>
          <w:lang w:val="ro-RO"/>
        </w:rPr>
        <w:t xml:space="preserve"> </w:t>
      </w:r>
      <w:r w:rsidR="00A7095C" w:rsidRPr="00C10110">
        <w:rPr>
          <w:lang w:val="ro-RO"/>
        </w:rPr>
        <w:t>Competen</w:t>
      </w:r>
      <w:r>
        <w:rPr>
          <w:lang w:val="ro-RO"/>
        </w:rPr>
        <w:t>ț</w:t>
      </w:r>
      <w:r w:rsidR="00A7095C" w:rsidRPr="00C10110">
        <w:rPr>
          <w:lang w:val="ro-RO"/>
        </w:rPr>
        <w:t>e profesionale de importan</w:t>
      </w:r>
      <w:r>
        <w:rPr>
          <w:lang w:val="ro-RO"/>
        </w:rPr>
        <w:t>ță</w:t>
      </w:r>
      <w:r w:rsidR="00A7095C" w:rsidRPr="00C10110">
        <w:rPr>
          <w:lang w:val="ro-RO"/>
        </w:rPr>
        <w:t xml:space="preserve"> strategic</w:t>
      </w:r>
      <w:r>
        <w:rPr>
          <w:lang w:val="ro-RO"/>
        </w:rPr>
        <w:t>ă</w:t>
      </w:r>
      <w:r w:rsidR="00A7095C" w:rsidRPr="00C10110">
        <w:rPr>
          <w:lang w:val="ro-RO"/>
        </w:rPr>
        <w:t>/tehnice</w:t>
      </w:r>
      <w:bookmarkEnd w:id="6"/>
    </w:p>
    <w:p w:rsidR="00802D42" w:rsidRDefault="00802D42" w:rsidP="00802D42">
      <w:pPr>
        <w:pStyle w:val="BodyText5"/>
        <w:shd w:val="clear" w:color="auto" w:fill="auto"/>
        <w:spacing w:after="0" w:line="240" w:lineRule="exact"/>
        <w:ind w:left="720" w:firstLine="0"/>
        <w:jc w:val="both"/>
        <w:rPr>
          <w:lang w:val="ro-RO"/>
        </w:rPr>
      </w:pPr>
    </w:p>
    <w:p w:rsidR="00802D42" w:rsidRDefault="00802D42" w:rsidP="00802D42">
      <w:pPr>
        <w:pStyle w:val="BodyText5"/>
        <w:shd w:val="clear" w:color="auto" w:fill="auto"/>
        <w:spacing w:after="0" w:line="240" w:lineRule="exact"/>
        <w:ind w:left="720" w:firstLine="0"/>
        <w:jc w:val="both"/>
        <w:rPr>
          <w:lang w:val="ro-RO"/>
        </w:rPr>
      </w:pPr>
    </w:p>
    <w:p w:rsidR="00CB4AAA" w:rsidRPr="00C10110" w:rsidRDefault="00802D42" w:rsidP="00802D42">
      <w:pPr>
        <w:pStyle w:val="BodyText5"/>
        <w:shd w:val="clear" w:color="auto" w:fill="auto"/>
        <w:spacing w:after="0" w:line="240" w:lineRule="exact"/>
        <w:ind w:firstLine="0"/>
        <w:jc w:val="both"/>
        <w:rPr>
          <w:lang w:val="ro-RO"/>
        </w:rPr>
      </w:pPr>
      <w:r>
        <w:rPr>
          <w:lang w:val="ro-RO"/>
        </w:rPr>
        <w:t xml:space="preserve">2.1. </w:t>
      </w:r>
      <w:r w:rsidR="00A7095C" w:rsidRPr="00C10110">
        <w:rPr>
          <w:lang w:val="ro-RO"/>
        </w:rPr>
        <w:t>G</w:t>
      </w:r>
      <w:r>
        <w:rPr>
          <w:lang w:val="ro-RO"/>
        </w:rPr>
        <w:t>â</w:t>
      </w:r>
      <w:r w:rsidR="00A7095C" w:rsidRPr="00C10110">
        <w:rPr>
          <w:lang w:val="ro-RO"/>
        </w:rPr>
        <w:t>ndire strategic</w:t>
      </w:r>
      <w:r>
        <w:rPr>
          <w:lang w:val="ro-RO"/>
        </w:rPr>
        <w:t>ă</w:t>
      </w:r>
      <w:r w:rsidR="00A7095C" w:rsidRPr="00C10110">
        <w:rPr>
          <w:lang w:val="ro-RO"/>
        </w:rPr>
        <w:t xml:space="preserve"> </w:t>
      </w:r>
      <w:r>
        <w:rPr>
          <w:lang w:val="ro-RO"/>
        </w:rPr>
        <w:t>ș</w:t>
      </w:r>
      <w:r w:rsidR="00A7095C" w:rsidRPr="00C10110">
        <w:rPr>
          <w:lang w:val="ro-RO"/>
        </w:rPr>
        <w:t>i viziuni</w:t>
      </w:r>
    </w:p>
    <w:p w:rsidR="00802D42" w:rsidRDefault="00802D42" w:rsidP="00802D42">
      <w:pPr>
        <w:pStyle w:val="BodyText5"/>
        <w:shd w:val="clear" w:color="auto" w:fill="auto"/>
        <w:spacing w:after="0" w:line="312" w:lineRule="exact"/>
        <w:ind w:left="20" w:right="20" w:firstLine="0"/>
        <w:jc w:val="both"/>
        <w:rPr>
          <w:lang w:val="ro-RO"/>
        </w:rPr>
      </w:pPr>
    </w:p>
    <w:p w:rsidR="00CB4AAA" w:rsidRPr="00C10110" w:rsidRDefault="00A7095C" w:rsidP="00802D42">
      <w:pPr>
        <w:pStyle w:val="BodyText5"/>
        <w:shd w:val="clear" w:color="auto" w:fill="auto"/>
        <w:spacing w:after="0" w:line="312" w:lineRule="exact"/>
        <w:ind w:left="20" w:right="20" w:firstLine="0"/>
        <w:jc w:val="both"/>
        <w:rPr>
          <w:lang w:val="ro-RO"/>
        </w:rPr>
      </w:pPr>
      <w:r w:rsidRPr="00C10110">
        <w:rPr>
          <w:lang w:val="ro-RO"/>
        </w:rPr>
        <w:t xml:space="preserve">Descriere: </w:t>
      </w:r>
      <w:r w:rsidR="00802D42">
        <w:rPr>
          <w:lang w:val="ro-RO"/>
        </w:rPr>
        <w:t>înțe</w:t>
      </w:r>
      <w:r w:rsidRPr="00C10110">
        <w:rPr>
          <w:lang w:val="ro-RO"/>
        </w:rPr>
        <w:t xml:space="preserve">lege rolul consiliului </w:t>
      </w:r>
      <w:r w:rsidR="000531D4">
        <w:rPr>
          <w:lang w:val="ro-RO"/>
        </w:rPr>
        <w:t>î</w:t>
      </w:r>
      <w:r w:rsidRPr="00C10110">
        <w:rPr>
          <w:lang w:val="ro-RO"/>
        </w:rPr>
        <w:t>n oferirea unei direc</w:t>
      </w:r>
      <w:r w:rsidR="00802D42">
        <w:rPr>
          <w:lang w:val="ro-RO"/>
        </w:rPr>
        <w:t>ț</w:t>
      </w:r>
      <w:r w:rsidRPr="00C10110">
        <w:rPr>
          <w:lang w:val="ro-RO"/>
        </w:rPr>
        <w:t>ii strategice pentru organiza</w:t>
      </w:r>
      <w:r w:rsidR="00802D42">
        <w:rPr>
          <w:lang w:val="ro-RO"/>
        </w:rPr>
        <w:t>ț</w:t>
      </w:r>
      <w:r w:rsidRPr="00C10110">
        <w:rPr>
          <w:lang w:val="ro-RO"/>
        </w:rPr>
        <w:t>ie pe termen lung. Poate evalua op</w:t>
      </w:r>
      <w:r w:rsidR="00802D42">
        <w:rPr>
          <w:lang w:val="ro-RO"/>
        </w:rPr>
        <w:t>ț</w:t>
      </w:r>
      <w:r w:rsidRPr="00C10110">
        <w:rPr>
          <w:lang w:val="ro-RO"/>
        </w:rPr>
        <w:t xml:space="preserve">iunile strategice </w:t>
      </w:r>
      <w:r w:rsidR="00802D42">
        <w:rPr>
          <w:lang w:val="ro-RO"/>
        </w:rPr>
        <w:t>ș</w:t>
      </w:r>
      <w:r w:rsidRPr="00C10110">
        <w:rPr>
          <w:lang w:val="ro-RO"/>
        </w:rPr>
        <w:t>i riscurile, identif</w:t>
      </w:r>
      <w:r w:rsidR="00802D42">
        <w:rPr>
          <w:lang w:val="ro-RO"/>
        </w:rPr>
        <w:t xml:space="preserve">ică </w:t>
      </w:r>
      <w:r w:rsidRPr="00C10110">
        <w:rPr>
          <w:lang w:val="ro-RO"/>
        </w:rPr>
        <w:t>priori</w:t>
      </w:r>
      <w:r w:rsidR="00802D42">
        <w:rPr>
          <w:lang w:val="ro-RO"/>
        </w:rPr>
        <w:t>tăț</w:t>
      </w:r>
      <w:r w:rsidRPr="00C10110">
        <w:rPr>
          <w:lang w:val="ro-RO"/>
        </w:rPr>
        <w:t xml:space="preserve">ile strategice </w:t>
      </w:r>
      <w:r w:rsidR="00802D42">
        <w:rPr>
          <w:lang w:val="ro-RO"/>
        </w:rPr>
        <w:t>ș</w:t>
      </w:r>
      <w:r w:rsidRPr="00C10110">
        <w:rPr>
          <w:lang w:val="ro-RO"/>
        </w:rPr>
        <w:t>i poate contribui la consiliu prin prezentarea de direc</w:t>
      </w:r>
      <w:r w:rsidR="00802D42">
        <w:rPr>
          <w:lang w:val="ro-RO"/>
        </w:rPr>
        <w:t>ț</w:t>
      </w:r>
      <w:r w:rsidRPr="00C10110">
        <w:rPr>
          <w:lang w:val="ro-RO"/>
        </w:rPr>
        <w:t xml:space="preserve">ii strategice executivului, </w:t>
      </w:r>
      <w:r w:rsidR="000531D4">
        <w:rPr>
          <w:lang w:val="ro-RO"/>
        </w:rPr>
        <w:t>î</w:t>
      </w:r>
      <w:r w:rsidRPr="00C10110">
        <w:rPr>
          <w:lang w:val="ro-RO"/>
        </w:rPr>
        <w:t xml:space="preserve">n scopul de a oferi valoare </w:t>
      </w:r>
      <w:r w:rsidR="00802D42">
        <w:rPr>
          <w:lang w:val="ro-RO"/>
        </w:rPr>
        <w:t>ș</w:t>
      </w:r>
      <w:r w:rsidRPr="00C10110">
        <w:rPr>
          <w:lang w:val="ro-RO"/>
        </w:rPr>
        <w:t>i cre</w:t>
      </w:r>
      <w:r w:rsidR="00802D42">
        <w:rPr>
          <w:lang w:val="ro-RO"/>
        </w:rPr>
        <w:t>ș</w:t>
      </w:r>
      <w:r w:rsidRPr="00C10110">
        <w:rPr>
          <w:lang w:val="ro-RO"/>
        </w:rPr>
        <w:t>tere pentru organiza</w:t>
      </w:r>
      <w:r w:rsidR="00802D42">
        <w:rPr>
          <w:lang w:val="ro-RO"/>
        </w:rPr>
        <w:t>ț</w:t>
      </w:r>
      <w:r w:rsidRPr="00C10110">
        <w:rPr>
          <w:lang w:val="ro-RO"/>
        </w:rPr>
        <w:t>ie pe termen lung.</w:t>
      </w:r>
    </w:p>
    <w:p w:rsidR="00802D42" w:rsidRDefault="00802D42" w:rsidP="00802D42">
      <w:pPr>
        <w:pStyle w:val="BodyText5"/>
        <w:shd w:val="clear" w:color="auto" w:fill="auto"/>
        <w:spacing w:after="0" w:line="322" w:lineRule="exact"/>
        <w:ind w:firstLine="0"/>
        <w:jc w:val="both"/>
        <w:rPr>
          <w:lang w:val="ro-RO"/>
        </w:rPr>
      </w:pPr>
    </w:p>
    <w:p w:rsidR="00CB4AAA" w:rsidRPr="00802D42" w:rsidRDefault="00802D42" w:rsidP="00802D42">
      <w:pPr>
        <w:pStyle w:val="BodyText5"/>
        <w:shd w:val="clear" w:color="auto" w:fill="auto"/>
        <w:spacing w:after="0" w:line="322" w:lineRule="exact"/>
        <w:ind w:firstLine="0"/>
        <w:jc w:val="both"/>
        <w:rPr>
          <w:lang w:val="ro-RO"/>
        </w:rPr>
      </w:pPr>
      <w:r>
        <w:rPr>
          <w:lang w:val="ro-RO"/>
        </w:rPr>
        <w:t xml:space="preserve">2.2. </w:t>
      </w:r>
      <w:r w:rsidR="00A7095C" w:rsidRPr="00802D42">
        <w:rPr>
          <w:lang w:val="ro-RO"/>
        </w:rPr>
        <w:t>Finan</w:t>
      </w:r>
      <w:r>
        <w:rPr>
          <w:lang w:val="ro-RO"/>
        </w:rPr>
        <w:t>ț</w:t>
      </w:r>
      <w:r w:rsidR="00A7095C" w:rsidRPr="00802D42">
        <w:rPr>
          <w:lang w:val="ro-RO"/>
        </w:rPr>
        <w:t xml:space="preserve">e </w:t>
      </w:r>
      <w:r w:rsidR="00891DDB">
        <w:rPr>
          <w:lang w:val="ro-RO"/>
        </w:rPr>
        <w:t>publice</w:t>
      </w:r>
    </w:p>
    <w:p w:rsidR="00802D42" w:rsidRDefault="00802D42" w:rsidP="00802D42">
      <w:pPr>
        <w:pStyle w:val="BodyText5"/>
        <w:shd w:val="clear" w:color="auto" w:fill="auto"/>
        <w:spacing w:after="0" w:line="307" w:lineRule="exact"/>
        <w:ind w:left="20" w:right="20" w:firstLine="0"/>
        <w:jc w:val="both"/>
        <w:rPr>
          <w:lang w:val="ro-RO"/>
        </w:rPr>
      </w:pPr>
    </w:p>
    <w:p w:rsidR="00CB4AAA" w:rsidRPr="00C10110" w:rsidRDefault="00A7095C" w:rsidP="00802D42">
      <w:pPr>
        <w:pStyle w:val="BodyText5"/>
        <w:shd w:val="clear" w:color="auto" w:fill="auto"/>
        <w:spacing w:after="0" w:line="307" w:lineRule="exact"/>
        <w:ind w:left="20" w:right="20" w:firstLine="0"/>
        <w:jc w:val="both"/>
        <w:rPr>
          <w:lang w:val="ro-RO"/>
        </w:rPr>
      </w:pPr>
      <w:r w:rsidRPr="00C10110">
        <w:rPr>
          <w:lang w:val="ro-RO"/>
        </w:rPr>
        <w:t xml:space="preserve">Descriere: familiar cu practicile de management financiar, de contabilitate, audit financiar </w:t>
      </w:r>
      <w:r w:rsidR="00802D42">
        <w:rPr>
          <w:lang w:val="ro-RO"/>
        </w:rPr>
        <w:t>ș</w:t>
      </w:r>
      <w:r w:rsidRPr="00C10110">
        <w:rPr>
          <w:lang w:val="ro-RO"/>
        </w:rPr>
        <w:t>i rapoarte f</w:t>
      </w:r>
      <w:r w:rsidR="00802D42">
        <w:rPr>
          <w:lang w:val="ro-RO"/>
        </w:rPr>
        <w:t>in</w:t>
      </w:r>
      <w:r w:rsidRPr="00C10110">
        <w:rPr>
          <w:lang w:val="ro-RO"/>
        </w:rPr>
        <w:t>anciare</w:t>
      </w:r>
    </w:p>
    <w:p w:rsidR="00802D42" w:rsidRDefault="00802D42" w:rsidP="00802D42">
      <w:pPr>
        <w:pStyle w:val="BodyText5"/>
        <w:shd w:val="clear" w:color="auto" w:fill="auto"/>
        <w:spacing w:after="0" w:line="240" w:lineRule="exact"/>
        <w:ind w:firstLine="0"/>
        <w:jc w:val="both"/>
        <w:rPr>
          <w:lang w:val="ro-RO"/>
        </w:rPr>
      </w:pPr>
    </w:p>
    <w:p w:rsidR="00CB4AAA" w:rsidRPr="00C10110" w:rsidRDefault="00802D42" w:rsidP="00802D42">
      <w:pPr>
        <w:pStyle w:val="BodyText5"/>
        <w:shd w:val="clear" w:color="auto" w:fill="auto"/>
        <w:spacing w:after="0" w:line="312" w:lineRule="exact"/>
        <w:ind w:firstLine="0"/>
        <w:jc w:val="both"/>
        <w:rPr>
          <w:lang w:val="ro-RO"/>
        </w:rPr>
      </w:pPr>
      <w:r>
        <w:rPr>
          <w:lang w:val="ro-RO"/>
        </w:rPr>
        <w:t xml:space="preserve"> 2.3. </w:t>
      </w:r>
      <w:r w:rsidR="00A7095C" w:rsidRPr="00C10110">
        <w:rPr>
          <w:lang w:val="ro-RO"/>
        </w:rPr>
        <w:t>Managementul proiectelor</w:t>
      </w:r>
    </w:p>
    <w:p w:rsidR="00802D42" w:rsidRDefault="00802D42" w:rsidP="00802D42">
      <w:pPr>
        <w:pStyle w:val="BodyText5"/>
        <w:shd w:val="clear" w:color="auto" w:fill="auto"/>
        <w:spacing w:after="0" w:line="312" w:lineRule="exact"/>
        <w:ind w:left="20" w:right="20" w:firstLine="0"/>
        <w:jc w:val="both"/>
        <w:rPr>
          <w:lang w:val="ro-RO"/>
        </w:rPr>
      </w:pPr>
    </w:p>
    <w:p w:rsidR="00CB4AAA" w:rsidRDefault="00A7095C" w:rsidP="00802D42">
      <w:pPr>
        <w:pStyle w:val="BodyText5"/>
        <w:shd w:val="clear" w:color="auto" w:fill="auto"/>
        <w:spacing w:after="0" w:line="312" w:lineRule="exact"/>
        <w:ind w:left="20" w:right="20" w:firstLine="0"/>
        <w:jc w:val="both"/>
        <w:rPr>
          <w:lang w:val="ro-RO"/>
        </w:rPr>
      </w:pPr>
      <w:r w:rsidRPr="00C10110">
        <w:rPr>
          <w:lang w:val="ro-RO"/>
        </w:rPr>
        <w:t xml:space="preserve">Descriere: familiar cu </w:t>
      </w:r>
      <w:r w:rsidR="00802D42">
        <w:rPr>
          <w:lang w:val="ro-RO"/>
        </w:rPr>
        <w:t>metodele</w:t>
      </w:r>
      <w:r w:rsidRPr="00C10110">
        <w:rPr>
          <w:lang w:val="ro-RO"/>
        </w:rPr>
        <w:t xml:space="preserve"> ce deriv</w:t>
      </w:r>
      <w:r w:rsidR="00802D42">
        <w:rPr>
          <w:lang w:val="ro-RO"/>
        </w:rPr>
        <w:t>ă</w:t>
      </w:r>
      <w:r w:rsidRPr="00C10110">
        <w:rPr>
          <w:lang w:val="ro-RO"/>
        </w:rPr>
        <w:t xml:space="preserve"> din procesele de planificare, organizare </w:t>
      </w:r>
      <w:r w:rsidR="00802D42">
        <w:rPr>
          <w:lang w:val="ro-RO"/>
        </w:rPr>
        <w:t>ș</w:t>
      </w:r>
      <w:r w:rsidRPr="00C10110">
        <w:rPr>
          <w:lang w:val="ro-RO"/>
        </w:rPr>
        <w:t xml:space="preserve">i alocare a resurselor </w:t>
      </w:r>
      <w:r w:rsidR="00802D42">
        <w:rPr>
          <w:lang w:val="ro-RO"/>
        </w:rPr>
        <w:t>î</w:t>
      </w:r>
      <w:r w:rsidRPr="00C10110">
        <w:rPr>
          <w:lang w:val="ro-RO"/>
        </w:rPr>
        <w:t>n vederea implement</w:t>
      </w:r>
      <w:r w:rsidR="00802D42">
        <w:rPr>
          <w:lang w:val="ro-RO"/>
        </w:rPr>
        <w:t>ă</w:t>
      </w:r>
      <w:r w:rsidRPr="00C10110">
        <w:rPr>
          <w:lang w:val="ro-RO"/>
        </w:rPr>
        <w:t>rii activi</w:t>
      </w:r>
      <w:r w:rsidR="00802D42">
        <w:rPr>
          <w:lang w:val="ro-RO"/>
        </w:rPr>
        <w:t>tăți</w:t>
      </w:r>
      <w:r w:rsidRPr="00C10110">
        <w:rPr>
          <w:lang w:val="ro-RO"/>
        </w:rPr>
        <w:t>lor proiect</w:t>
      </w:r>
      <w:r w:rsidR="00802D42">
        <w:rPr>
          <w:lang w:val="ro-RO"/>
        </w:rPr>
        <w:t>elor</w:t>
      </w:r>
      <w:r w:rsidRPr="00C10110">
        <w:rPr>
          <w:lang w:val="ro-RO"/>
        </w:rPr>
        <w:t xml:space="preserve"> </w:t>
      </w:r>
      <w:r w:rsidR="00802D42">
        <w:rPr>
          <w:lang w:val="ro-RO"/>
        </w:rPr>
        <w:t>ș</w:t>
      </w:r>
      <w:r w:rsidRPr="00C10110">
        <w:rPr>
          <w:lang w:val="ro-RO"/>
        </w:rPr>
        <w:t xml:space="preserve">i </w:t>
      </w:r>
      <w:r w:rsidR="00802D42">
        <w:rPr>
          <w:lang w:val="ro-RO"/>
        </w:rPr>
        <w:t>î</w:t>
      </w:r>
      <w:r w:rsidRPr="00C10110">
        <w:rPr>
          <w:lang w:val="ro-RO"/>
        </w:rPr>
        <w:t xml:space="preserve">ndeplinirea cu succes a scopurilor </w:t>
      </w:r>
      <w:r w:rsidR="00802D42">
        <w:rPr>
          <w:lang w:val="ro-RO"/>
        </w:rPr>
        <w:t>ș</w:t>
      </w:r>
      <w:r w:rsidRPr="00C10110">
        <w:rPr>
          <w:lang w:val="ro-RO"/>
        </w:rPr>
        <w:t xml:space="preserve">i obiectivelor specifice ale </w:t>
      </w:r>
      <w:r w:rsidR="00802D42">
        <w:rPr>
          <w:lang w:val="ro-RO"/>
        </w:rPr>
        <w:t>proiectelor companiei</w:t>
      </w:r>
      <w:r w:rsidRPr="00C10110">
        <w:rPr>
          <w:lang w:val="ro-RO"/>
        </w:rPr>
        <w:t>.</w:t>
      </w:r>
    </w:p>
    <w:p w:rsidR="00F317C8" w:rsidRDefault="00F317C8" w:rsidP="00F317C8">
      <w:pPr>
        <w:pStyle w:val="BodyText5"/>
        <w:shd w:val="clear" w:color="auto" w:fill="auto"/>
        <w:spacing w:after="0" w:line="312" w:lineRule="exact"/>
        <w:ind w:left="20" w:right="20" w:firstLine="0"/>
        <w:jc w:val="both"/>
        <w:rPr>
          <w:lang w:val="ro-RO"/>
        </w:rPr>
      </w:pPr>
    </w:p>
    <w:p w:rsidR="00F317C8" w:rsidRDefault="00F317C8" w:rsidP="00F317C8">
      <w:pPr>
        <w:pStyle w:val="BodyText5"/>
        <w:spacing w:after="0" w:line="312" w:lineRule="exact"/>
        <w:ind w:left="20" w:right="20" w:hanging="20"/>
        <w:jc w:val="both"/>
        <w:rPr>
          <w:lang w:val="ro-RO"/>
        </w:rPr>
      </w:pPr>
      <w:r>
        <w:rPr>
          <w:lang w:val="ro-RO"/>
        </w:rPr>
        <w:t xml:space="preserve">2.4. </w:t>
      </w:r>
      <w:r w:rsidRPr="00F317C8">
        <w:rPr>
          <w:lang w:val="ro-RO"/>
        </w:rPr>
        <w:t>Studii superioare finalizate (</w:t>
      </w:r>
      <w:r w:rsidR="00A26227">
        <w:rPr>
          <w:lang w:val="ro-RO"/>
        </w:rPr>
        <w:t xml:space="preserve">științe </w:t>
      </w:r>
      <w:r w:rsidRPr="00F317C8">
        <w:rPr>
          <w:lang w:val="ro-RO"/>
        </w:rPr>
        <w:t>economic</w:t>
      </w:r>
      <w:r w:rsidR="00A26227">
        <w:rPr>
          <w:lang w:val="ro-RO"/>
        </w:rPr>
        <w:t>e</w:t>
      </w:r>
      <w:r w:rsidRPr="00F317C8">
        <w:rPr>
          <w:lang w:val="ro-RO"/>
        </w:rPr>
        <w:t>/juridic</w:t>
      </w:r>
      <w:r w:rsidR="00A26227">
        <w:rPr>
          <w:lang w:val="ro-RO"/>
        </w:rPr>
        <w:t>e</w:t>
      </w:r>
      <w:r w:rsidRPr="00F317C8">
        <w:rPr>
          <w:lang w:val="ro-RO"/>
        </w:rPr>
        <w:t>/inginer</w:t>
      </w:r>
      <w:r w:rsidR="00A26227">
        <w:rPr>
          <w:lang w:val="ro-RO"/>
        </w:rPr>
        <w:t>ești</w:t>
      </w:r>
      <w:r>
        <w:rPr>
          <w:lang w:val="ro-RO"/>
        </w:rPr>
        <w:t xml:space="preserve">) </w:t>
      </w:r>
      <w:r w:rsidR="00A26227">
        <w:rPr>
          <w:lang w:val="ro-RO"/>
        </w:rPr>
        <w:t>ș</w:t>
      </w:r>
      <w:r w:rsidRPr="00F317C8">
        <w:rPr>
          <w:lang w:val="ro-RO"/>
        </w:rPr>
        <w:t>i alte certific</w:t>
      </w:r>
      <w:r>
        <w:rPr>
          <w:lang w:val="ro-RO"/>
        </w:rPr>
        <w:t>ă</w:t>
      </w:r>
      <w:r w:rsidRPr="00F317C8">
        <w:rPr>
          <w:lang w:val="ro-RO"/>
        </w:rPr>
        <w:t>ri care aduc valoare postulu</w:t>
      </w:r>
      <w:bookmarkStart w:id="7" w:name="bookmark7"/>
      <w:r>
        <w:rPr>
          <w:lang w:val="ro-RO"/>
        </w:rPr>
        <w:t>i</w:t>
      </w:r>
    </w:p>
    <w:p w:rsidR="00F317C8" w:rsidRDefault="00F317C8" w:rsidP="00F317C8">
      <w:pPr>
        <w:pStyle w:val="BodyText5"/>
        <w:spacing w:after="0" w:line="312" w:lineRule="exact"/>
        <w:ind w:left="20" w:right="20" w:hanging="20"/>
        <w:jc w:val="both"/>
        <w:rPr>
          <w:b/>
          <w:lang w:val="ro-RO"/>
        </w:rPr>
      </w:pPr>
    </w:p>
    <w:p w:rsidR="00802D42" w:rsidRPr="00F317C8" w:rsidRDefault="00F317C8" w:rsidP="00F317C8">
      <w:pPr>
        <w:pStyle w:val="BodyText5"/>
        <w:spacing w:after="0" w:line="312" w:lineRule="exact"/>
        <w:ind w:left="20" w:right="20" w:hanging="20"/>
        <w:jc w:val="both"/>
        <w:rPr>
          <w:lang w:val="ro-RO"/>
        </w:rPr>
      </w:pPr>
      <w:r w:rsidRPr="00F317C8">
        <w:rPr>
          <w:lang w:val="ro-RO"/>
        </w:rPr>
        <w:lastRenderedPageBreak/>
        <w:t xml:space="preserve">Descriere: </w:t>
      </w:r>
      <w:r>
        <w:rPr>
          <w:lang w:val="ro-RO"/>
        </w:rPr>
        <w:t>Existența a unor studii și/sau certificări peste nivelul minim obligatoriu solicitat.</w:t>
      </w:r>
    </w:p>
    <w:p w:rsidR="00802D42" w:rsidRDefault="00802D42" w:rsidP="00F317C8">
      <w:pPr>
        <w:pStyle w:val="Bodytext20"/>
        <w:shd w:val="clear" w:color="auto" w:fill="auto"/>
        <w:tabs>
          <w:tab w:val="left" w:pos="407"/>
        </w:tabs>
        <w:spacing w:before="0" w:line="240" w:lineRule="exact"/>
        <w:ind w:firstLine="0"/>
        <w:jc w:val="both"/>
        <w:rPr>
          <w:lang w:val="ro-RO"/>
        </w:rPr>
      </w:pPr>
    </w:p>
    <w:p w:rsidR="00CB4AAA" w:rsidRPr="00802D42" w:rsidRDefault="00802D42" w:rsidP="00802D42">
      <w:pPr>
        <w:pStyle w:val="Bodytext20"/>
        <w:shd w:val="clear" w:color="auto" w:fill="auto"/>
        <w:tabs>
          <w:tab w:val="left" w:pos="407"/>
        </w:tabs>
        <w:spacing w:before="0" w:line="240" w:lineRule="exact"/>
        <w:ind w:firstLine="0"/>
        <w:jc w:val="both"/>
        <w:rPr>
          <w:lang w:val="ro-RO"/>
        </w:rPr>
      </w:pPr>
      <w:r w:rsidRPr="00802D42">
        <w:rPr>
          <w:bCs w:val="0"/>
          <w:lang w:val="ro-RO"/>
        </w:rPr>
        <w:t>3.</w:t>
      </w:r>
      <w:r w:rsidRPr="00802D42">
        <w:rPr>
          <w:lang w:val="ro-RO"/>
        </w:rPr>
        <w:t xml:space="preserve"> </w:t>
      </w:r>
      <w:r w:rsidR="00A7095C" w:rsidRPr="00802D42">
        <w:rPr>
          <w:lang w:val="ro-RO"/>
        </w:rPr>
        <w:t>Guve</w:t>
      </w:r>
      <w:r>
        <w:rPr>
          <w:lang w:val="ro-RO"/>
        </w:rPr>
        <w:t>rn</w:t>
      </w:r>
      <w:r w:rsidR="00A7095C" w:rsidRPr="00802D42">
        <w:rPr>
          <w:lang w:val="ro-RO"/>
        </w:rPr>
        <w:t>an</w:t>
      </w:r>
      <w:r>
        <w:rPr>
          <w:lang w:val="ro-RO"/>
        </w:rPr>
        <w:t>ț</w:t>
      </w:r>
      <w:r w:rsidR="00A7095C" w:rsidRPr="00802D42">
        <w:rPr>
          <w:lang w:val="ro-RO"/>
        </w:rPr>
        <w:t>a corporativ</w:t>
      </w:r>
      <w:bookmarkEnd w:id="7"/>
      <w:r>
        <w:rPr>
          <w:lang w:val="ro-RO"/>
        </w:rPr>
        <w:t>ă</w:t>
      </w:r>
    </w:p>
    <w:p w:rsidR="00802D42" w:rsidRDefault="00802D42" w:rsidP="00802D42">
      <w:pPr>
        <w:pStyle w:val="BodyText5"/>
        <w:shd w:val="clear" w:color="auto" w:fill="auto"/>
        <w:tabs>
          <w:tab w:val="left" w:pos="939"/>
        </w:tabs>
        <w:spacing w:after="0" w:line="240" w:lineRule="exact"/>
        <w:ind w:left="360" w:firstLine="0"/>
        <w:jc w:val="both"/>
        <w:rPr>
          <w:lang w:val="ro-RO"/>
        </w:rPr>
      </w:pPr>
    </w:p>
    <w:p w:rsidR="00CB4AAA" w:rsidRDefault="00F317C8" w:rsidP="00802D42">
      <w:pPr>
        <w:pStyle w:val="BodyText5"/>
        <w:shd w:val="clear" w:color="auto" w:fill="auto"/>
        <w:tabs>
          <w:tab w:val="left" w:pos="939"/>
        </w:tabs>
        <w:spacing w:after="0" w:line="240" w:lineRule="exact"/>
        <w:ind w:firstLine="0"/>
        <w:jc w:val="both"/>
        <w:rPr>
          <w:lang w:val="ro-RO"/>
        </w:rPr>
      </w:pPr>
      <w:r>
        <w:rPr>
          <w:lang w:val="ro-RO"/>
        </w:rPr>
        <w:t>3</w:t>
      </w:r>
      <w:r w:rsidR="00802D42">
        <w:rPr>
          <w:lang w:val="ro-RO"/>
        </w:rPr>
        <w:t xml:space="preserve">.1. </w:t>
      </w:r>
      <w:r w:rsidR="00A7095C" w:rsidRPr="00C10110">
        <w:rPr>
          <w:lang w:val="ro-RO"/>
        </w:rPr>
        <w:t>Guve</w:t>
      </w:r>
      <w:r w:rsidR="00802D42">
        <w:rPr>
          <w:lang w:val="ro-RO"/>
        </w:rPr>
        <w:t>rn</w:t>
      </w:r>
      <w:r w:rsidR="00A7095C" w:rsidRPr="00C10110">
        <w:rPr>
          <w:lang w:val="ro-RO"/>
        </w:rPr>
        <w:t>an</w:t>
      </w:r>
      <w:r w:rsidR="00802D42">
        <w:rPr>
          <w:lang w:val="ro-RO"/>
        </w:rPr>
        <w:t>ț</w:t>
      </w:r>
      <w:r w:rsidR="00A7095C" w:rsidRPr="00C10110">
        <w:rPr>
          <w:lang w:val="ro-RO"/>
        </w:rPr>
        <w:t>a</w:t>
      </w:r>
      <w:r w:rsidR="00802D42">
        <w:rPr>
          <w:lang w:val="ro-RO"/>
        </w:rPr>
        <w:t xml:space="preserve"> î</w:t>
      </w:r>
      <w:r w:rsidR="00A7095C" w:rsidRPr="00C10110">
        <w:rPr>
          <w:lang w:val="ro-RO"/>
        </w:rPr>
        <w:t>ntreprinderii publice</w:t>
      </w:r>
    </w:p>
    <w:p w:rsidR="00802D42" w:rsidRPr="00C10110" w:rsidRDefault="00802D42" w:rsidP="00802D42">
      <w:pPr>
        <w:pStyle w:val="BodyText5"/>
        <w:shd w:val="clear" w:color="auto" w:fill="auto"/>
        <w:tabs>
          <w:tab w:val="left" w:pos="939"/>
        </w:tabs>
        <w:spacing w:after="0" w:line="240" w:lineRule="exact"/>
        <w:ind w:firstLine="0"/>
        <w:jc w:val="both"/>
        <w:rPr>
          <w:lang w:val="ro-RO"/>
        </w:rPr>
      </w:pPr>
    </w:p>
    <w:p w:rsidR="00CB4AAA" w:rsidRDefault="00A7095C" w:rsidP="00802D42">
      <w:pPr>
        <w:pStyle w:val="BodyText5"/>
        <w:shd w:val="clear" w:color="auto" w:fill="auto"/>
        <w:spacing w:after="0" w:line="312" w:lineRule="exact"/>
        <w:ind w:right="20" w:firstLine="0"/>
        <w:jc w:val="both"/>
        <w:rPr>
          <w:lang w:val="ro-RO"/>
        </w:rPr>
      </w:pPr>
      <w:r w:rsidRPr="00C10110">
        <w:rPr>
          <w:lang w:val="ro-RO"/>
        </w:rPr>
        <w:t>Descriere: are o cunoa</w:t>
      </w:r>
      <w:r w:rsidR="00802D42">
        <w:rPr>
          <w:lang w:val="ro-RO"/>
        </w:rPr>
        <w:t>ș</w:t>
      </w:r>
      <w:r w:rsidRPr="00C10110">
        <w:rPr>
          <w:lang w:val="ro-RO"/>
        </w:rPr>
        <w:t>tere de bune practic</w:t>
      </w:r>
      <w:r w:rsidR="00802D42">
        <w:rPr>
          <w:lang w:val="ro-RO"/>
        </w:rPr>
        <w:t>i</w:t>
      </w:r>
      <w:r w:rsidRPr="00C10110">
        <w:rPr>
          <w:lang w:val="ro-RO"/>
        </w:rPr>
        <w:t xml:space="preserve"> </w:t>
      </w:r>
      <w:r w:rsidR="00802D42">
        <w:rPr>
          <w:lang w:val="ro-RO"/>
        </w:rPr>
        <w:t>ș</w:t>
      </w:r>
      <w:r w:rsidRPr="00C10110">
        <w:rPr>
          <w:lang w:val="ro-RO"/>
        </w:rPr>
        <w:t>i principii de guve</w:t>
      </w:r>
      <w:r w:rsidR="00802D42">
        <w:rPr>
          <w:lang w:val="ro-RO"/>
        </w:rPr>
        <w:t>rn</w:t>
      </w:r>
      <w:r w:rsidRPr="00C10110">
        <w:rPr>
          <w:lang w:val="ro-RO"/>
        </w:rPr>
        <w:t>an</w:t>
      </w:r>
      <w:r w:rsidR="00802D42">
        <w:rPr>
          <w:lang w:val="ro-RO"/>
        </w:rPr>
        <w:t>ț</w:t>
      </w:r>
      <w:r w:rsidRPr="00C10110">
        <w:rPr>
          <w:lang w:val="ro-RO"/>
        </w:rPr>
        <w:t>a corporativ</w:t>
      </w:r>
      <w:r w:rsidR="00802D42">
        <w:rPr>
          <w:lang w:val="ro-RO"/>
        </w:rPr>
        <w:t>ă</w:t>
      </w:r>
      <w:r w:rsidRPr="00C10110">
        <w:rPr>
          <w:lang w:val="ro-RO"/>
        </w:rPr>
        <w:t>, este familiarizat cu legisla</w:t>
      </w:r>
      <w:r w:rsidR="00802D42">
        <w:rPr>
          <w:lang w:val="ro-RO"/>
        </w:rPr>
        <w:t>ț</w:t>
      </w:r>
      <w:r w:rsidRPr="00C10110">
        <w:rPr>
          <w:lang w:val="ro-RO"/>
        </w:rPr>
        <w:t xml:space="preserve">ia </w:t>
      </w:r>
      <w:r w:rsidR="00802D42">
        <w:rPr>
          <w:lang w:val="ro-RO"/>
        </w:rPr>
        <w:t>ș</w:t>
      </w:r>
      <w:r w:rsidRPr="00C10110">
        <w:rPr>
          <w:lang w:val="ro-RO"/>
        </w:rPr>
        <w:t>i politicile guve</w:t>
      </w:r>
      <w:r w:rsidR="00802D42">
        <w:rPr>
          <w:lang w:val="ro-RO"/>
        </w:rPr>
        <w:t>rn</w:t>
      </w:r>
      <w:r w:rsidRPr="00C10110">
        <w:rPr>
          <w:lang w:val="ro-RO"/>
        </w:rPr>
        <w:t>amentale referitoare la guve</w:t>
      </w:r>
      <w:r w:rsidR="00802D42">
        <w:rPr>
          <w:lang w:val="ro-RO"/>
        </w:rPr>
        <w:t>rn</w:t>
      </w:r>
      <w:r w:rsidRPr="00C10110">
        <w:rPr>
          <w:lang w:val="ro-RO"/>
        </w:rPr>
        <w:t>an</w:t>
      </w:r>
      <w:r w:rsidR="00802D42">
        <w:rPr>
          <w:lang w:val="ro-RO"/>
        </w:rPr>
        <w:t>ț</w:t>
      </w:r>
      <w:r w:rsidRPr="00C10110">
        <w:rPr>
          <w:lang w:val="ro-RO"/>
        </w:rPr>
        <w:t xml:space="preserve">a </w:t>
      </w:r>
      <w:r w:rsidR="00802D42">
        <w:rPr>
          <w:lang w:val="ro-RO"/>
        </w:rPr>
        <w:t>î</w:t>
      </w:r>
      <w:r w:rsidRPr="00C10110">
        <w:rPr>
          <w:lang w:val="ro-RO"/>
        </w:rPr>
        <w:t>ntreprinderilor de</w:t>
      </w:r>
      <w:r w:rsidR="00802D42">
        <w:rPr>
          <w:lang w:val="ro-RO"/>
        </w:rPr>
        <w:t>ț</w:t>
      </w:r>
      <w:r w:rsidRPr="00C10110">
        <w:rPr>
          <w:lang w:val="ro-RO"/>
        </w:rPr>
        <w:t>inute de unit</w:t>
      </w:r>
      <w:r w:rsidR="00802D42">
        <w:rPr>
          <w:lang w:val="ro-RO"/>
        </w:rPr>
        <w:t>ăț</w:t>
      </w:r>
      <w:r w:rsidRPr="00C10110">
        <w:rPr>
          <w:lang w:val="ro-RO"/>
        </w:rPr>
        <w:t xml:space="preserve">ile administrativ-teritoriale </w:t>
      </w:r>
      <w:r w:rsidR="00802D42">
        <w:rPr>
          <w:lang w:val="ro-RO"/>
        </w:rPr>
        <w:t>ș</w:t>
      </w:r>
      <w:r w:rsidRPr="00C10110">
        <w:rPr>
          <w:lang w:val="ro-RO"/>
        </w:rPr>
        <w:t xml:space="preserve">i </w:t>
      </w:r>
      <w:r w:rsidR="00802D42">
        <w:rPr>
          <w:lang w:val="ro-RO"/>
        </w:rPr>
        <w:t>înț</w:t>
      </w:r>
      <w:r w:rsidRPr="00C10110">
        <w:rPr>
          <w:lang w:val="ro-RO"/>
        </w:rPr>
        <w:t>elege importan</w:t>
      </w:r>
      <w:r w:rsidR="00802D42">
        <w:rPr>
          <w:lang w:val="ro-RO"/>
        </w:rPr>
        <w:t>ț</w:t>
      </w:r>
      <w:r w:rsidRPr="00C10110">
        <w:rPr>
          <w:lang w:val="ro-RO"/>
        </w:rPr>
        <w:t>a gestion</w:t>
      </w:r>
      <w:r w:rsidR="00802D42">
        <w:rPr>
          <w:lang w:val="ro-RO"/>
        </w:rPr>
        <w:t>ă</w:t>
      </w:r>
      <w:r w:rsidRPr="00C10110">
        <w:rPr>
          <w:lang w:val="ro-RO"/>
        </w:rPr>
        <w:t xml:space="preserve">rii resurselor publice </w:t>
      </w:r>
      <w:r w:rsidR="00802D42">
        <w:rPr>
          <w:lang w:val="ro-RO"/>
        </w:rPr>
        <w:t>î</w:t>
      </w:r>
      <w:r w:rsidRPr="00C10110">
        <w:rPr>
          <w:lang w:val="ro-RO"/>
        </w:rPr>
        <w:t>ntr-o maniera transparent</w:t>
      </w:r>
      <w:r w:rsidR="00802D42">
        <w:rPr>
          <w:lang w:val="ro-RO"/>
        </w:rPr>
        <w:t>ă</w:t>
      </w:r>
      <w:r w:rsidRPr="00C10110">
        <w:rPr>
          <w:lang w:val="ro-RO"/>
        </w:rPr>
        <w:t xml:space="preserve"> </w:t>
      </w:r>
      <w:r w:rsidR="00802D42">
        <w:rPr>
          <w:lang w:val="ro-RO"/>
        </w:rPr>
        <w:t>ș</w:t>
      </w:r>
      <w:r w:rsidRPr="00C10110">
        <w:rPr>
          <w:lang w:val="ro-RO"/>
        </w:rPr>
        <w:t>i eficace</w:t>
      </w:r>
      <w:r w:rsidR="00802D42">
        <w:rPr>
          <w:lang w:val="ro-RO"/>
        </w:rPr>
        <w:t>.</w:t>
      </w:r>
    </w:p>
    <w:p w:rsidR="00802D42" w:rsidRPr="00C10110" w:rsidRDefault="00802D42" w:rsidP="00802D42">
      <w:pPr>
        <w:pStyle w:val="BodyText5"/>
        <w:shd w:val="clear" w:color="auto" w:fill="auto"/>
        <w:spacing w:after="0" w:line="312" w:lineRule="exact"/>
        <w:ind w:right="20" w:firstLine="0"/>
        <w:jc w:val="both"/>
        <w:rPr>
          <w:lang w:val="ro-RO"/>
        </w:rPr>
      </w:pPr>
    </w:p>
    <w:p w:rsidR="00CB4AAA" w:rsidRDefault="00F317C8" w:rsidP="00802D42">
      <w:pPr>
        <w:pStyle w:val="BodyText5"/>
        <w:shd w:val="clear" w:color="auto" w:fill="auto"/>
        <w:spacing w:after="0" w:line="312" w:lineRule="exact"/>
        <w:ind w:firstLine="0"/>
        <w:jc w:val="both"/>
        <w:rPr>
          <w:lang w:val="ro-RO"/>
        </w:rPr>
      </w:pPr>
      <w:r>
        <w:rPr>
          <w:lang w:val="ro-RO"/>
        </w:rPr>
        <w:t>3</w:t>
      </w:r>
      <w:r w:rsidR="00802D42">
        <w:rPr>
          <w:lang w:val="ro-RO"/>
        </w:rPr>
        <w:t xml:space="preserve">.2. </w:t>
      </w:r>
      <w:r w:rsidR="00A7095C" w:rsidRPr="00C10110">
        <w:rPr>
          <w:lang w:val="ro-RO"/>
        </w:rPr>
        <w:t>Monitorizarea performan</w:t>
      </w:r>
      <w:r w:rsidR="00802D42">
        <w:rPr>
          <w:lang w:val="ro-RO"/>
        </w:rPr>
        <w:t>ț</w:t>
      </w:r>
      <w:r w:rsidR="00A7095C" w:rsidRPr="00C10110">
        <w:rPr>
          <w:lang w:val="ro-RO"/>
        </w:rPr>
        <w:t>ei</w:t>
      </w:r>
    </w:p>
    <w:p w:rsidR="00802D42" w:rsidRPr="00C10110" w:rsidRDefault="00802D42" w:rsidP="00802D42">
      <w:pPr>
        <w:pStyle w:val="BodyText5"/>
        <w:shd w:val="clear" w:color="auto" w:fill="auto"/>
        <w:spacing w:after="0" w:line="312" w:lineRule="exact"/>
        <w:ind w:firstLine="0"/>
        <w:jc w:val="both"/>
        <w:rPr>
          <w:lang w:val="ro-RO"/>
        </w:rPr>
      </w:pPr>
    </w:p>
    <w:p w:rsidR="00F317C8" w:rsidRDefault="00A7095C" w:rsidP="00F317C8">
      <w:pPr>
        <w:pStyle w:val="BodyText5"/>
        <w:shd w:val="clear" w:color="auto" w:fill="auto"/>
        <w:tabs>
          <w:tab w:val="left" w:pos="2136"/>
        </w:tabs>
        <w:spacing w:after="0" w:line="312" w:lineRule="exact"/>
        <w:ind w:firstLine="0"/>
        <w:jc w:val="both"/>
        <w:rPr>
          <w:lang w:val="ro-RO"/>
        </w:rPr>
      </w:pPr>
      <w:r w:rsidRPr="00C10110">
        <w:rPr>
          <w:lang w:val="ro-RO"/>
        </w:rPr>
        <w:t>Descriere:</w:t>
      </w:r>
      <w:r w:rsidR="00802D42">
        <w:rPr>
          <w:lang w:val="ro-RO"/>
        </w:rPr>
        <w:t xml:space="preserve"> înț</w:t>
      </w:r>
      <w:r w:rsidRPr="00C10110">
        <w:rPr>
          <w:lang w:val="ro-RO"/>
        </w:rPr>
        <w:t>elege responsabilit</w:t>
      </w:r>
      <w:r w:rsidR="00802D42">
        <w:rPr>
          <w:lang w:val="ro-RO"/>
        </w:rPr>
        <w:t>ăț</w:t>
      </w:r>
      <w:r w:rsidRPr="00C10110">
        <w:rPr>
          <w:lang w:val="ro-RO"/>
        </w:rPr>
        <w:t>ile consiliului pentru monitorizare</w:t>
      </w:r>
      <w:r w:rsidR="00802D42">
        <w:rPr>
          <w:lang w:val="ro-RO"/>
        </w:rPr>
        <w:t xml:space="preserve">a </w:t>
      </w:r>
      <w:r w:rsidRPr="00C10110">
        <w:rPr>
          <w:lang w:val="ro-RO"/>
        </w:rPr>
        <w:t>performan</w:t>
      </w:r>
      <w:r w:rsidR="00802D42">
        <w:rPr>
          <w:lang w:val="ro-RO"/>
        </w:rPr>
        <w:t>ț</w:t>
      </w:r>
      <w:r w:rsidRPr="00C10110">
        <w:rPr>
          <w:lang w:val="ro-RO"/>
        </w:rPr>
        <w:t xml:space="preserve">ei managementului </w:t>
      </w:r>
      <w:r w:rsidR="00802D42">
        <w:rPr>
          <w:lang w:val="ro-RO"/>
        </w:rPr>
        <w:t>ș</w:t>
      </w:r>
      <w:r w:rsidRPr="00C10110">
        <w:rPr>
          <w:lang w:val="ro-RO"/>
        </w:rPr>
        <w:t>i monitorizeaz</w:t>
      </w:r>
      <w:r w:rsidR="00802D42">
        <w:rPr>
          <w:lang w:val="ro-RO"/>
        </w:rPr>
        <w:t>ă</w:t>
      </w:r>
      <w:r w:rsidRPr="00C10110">
        <w:rPr>
          <w:lang w:val="ro-RO"/>
        </w:rPr>
        <w:t xml:space="preserve"> adaptarea organiza</w:t>
      </w:r>
      <w:r w:rsidR="00802D42">
        <w:rPr>
          <w:lang w:val="ro-RO"/>
        </w:rPr>
        <w:t>ț</w:t>
      </w:r>
      <w:r w:rsidRPr="00C10110">
        <w:rPr>
          <w:lang w:val="ro-RO"/>
        </w:rPr>
        <w:t>iei la responsabilit</w:t>
      </w:r>
      <w:r w:rsidR="00802D42">
        <w:rPr>
          <w:lang w:val="ro-RO"/>
        </w:rPr>
        <w:t>ăț</w:t>
      </w:r>
      <w:r w:rsidRPr="00C10110">
        <w:rPr>
          <w:lang w:val="ro-RO"/>
        </w:rPr>
        <w:t>ile sale legale, etice sau sociale</w:t>
      </w:r>
      <w:r w:rsidR="00802D42">
        <w:rPr>
          <w:lang w:val="ro-RO"/>
        </w:rPr>
        <w:t>.</w:t>
      </w:r>
      <w:r w:rsidRPr="00C10110">
        <w:rPr>
          <w:lang w:val="ro-RO"/>
        </w:rPr>
        <w:t xml:space="preserve"> </w:t>
      </w:r>
      <w:bookmarkStart w:id="8" w:name="bookmark9"/>
    </w:p>
    <w:p w:rsidR="00F317C8" w:rsidRDefault="00F317C8" w:rsidP="00F317C8">
      <w:pPr>
        <w:pStyle w:val="BodyText5"/>
        <w:shd w:val="clear" w:color="auto" w:fill="auto"/>
        <w:tabs>
          <w:tab w:val="left" w:pos="2136"/>
        </w:tabs>
        <w:spacing w:after="0" w:line="312" w:lineRule="exact"/>
        <w:ind w:firstLine="0"/>
        <w:jc w:val="both"/>
        <w:rPr>
          <w:lang w:val="ro-RO"/>
        </w:rPr>
      </w:pPr>
    </w:p>
    <w:p w:rsidR="00CB4AAA" w:rsidRDefault="00F317C8" w:rsidP="00F317C8">
      <w:pPr>
        <w:pStyle w:val="BodyText5"/>
        <w:shd w:val="clear" w:color="auto" w:fill="auto"/>
        <w:tabs>
          <w:tab w:val="left" w:pos="2136"/>
        </w:tabs>
        <w:spacing w:after="0" w:line="312" w:lineRule="exact"/>
        <w:ind w:firstLine="0"/>
        <w:jc w:val="both"/>
        <w:rPr>
          <w:b/>
          <w:lang w:val="ro-RO"/>
        </w:rPr>
      </w:pPr>
      <w:r>
        <w:rPr>
          <w:b/>
          <w:lang w:val="ro-RO"/>
        </w:rPr>
        <w:t>4</w:t>
      </w:r>
      <w:r w:rsidRPr="00F317C8">
        <w:rPr>
          <w:b/>
          <w:lang w:val="ro-RO"/>
        </w:rPr>
        <w:t xml:space="preserve">. </w:t>
      </w:r>
      <w:r w:rsidR="00A7095C" w:rsidRPr="00F317C8">
        <w:rPr>
          <w:b/>
          <w:lang w:val="ro-RO"/>
        </w:rPr>
        <w:t>Experien</w:t>
      </w:r>
      <w:r>
        <w:rPr>
          <w:b/>
          <w:lang w:val="ro-RO"/>
        </w:rPr>
        <w:t>ță</w:t>
      </w:r>
      <w:r w:rsidR="00A7095C" w:rsidRPr="00F317C8">
        <w:rPr>
          <w:b/>
          <w:lang w:val="ro-RO"/>
        </w:rPr>
        <w:t xml:space="preserve"> pe plan local </w:t>
      </w:r>
      <w:r>
        <w:rPr>
          <w:b/>
          <w:lang w:val="ro-RO"/>
        </w:rPr>
        <w:t>ș</w:t>
      </w:r>
      <w:r w:rsidR="00A7095C" w:rsidRPr="00F317C8">
        <w:rPr>
          <w:b/>
          <w:lang w:val="ro-RO"/>
        </w:rPr>
        <w:t>i interna</w:t>
      </w:r>
      <w:r>
        <w:rPr>
          <w:b/>
          <w:lang w:val="ro-RO"/>
        </w:rPr>
        <w:t>ț</w:t>
      </w:r>
      <w:r w:rsidR="00A7095C" w:rsidRPr="00F317C8">
        <w:rPr>
          <w:b/>
          <w:lang w:val="ro-RO"/>
        </w:rPr>
        <w:t>ional</w:t>
      </w:r>
      <w:bookmarkEnd w:id="8"/>
    </w:p>
    <w:p w:rsidR="00F317C8" w:rsidRPr="00F317C8" w:rsidRDefault="00F317C8" w:rsidP="00F317C8">
      <w:pPr>
        <w:pStyle w:val="BodyText5"/>
        <w:shd w:val="clear" w:color="auto" w:fill="auto"/>
        <w:tabs>
          <w:tab w:val="left" w:pos="2136"/>
        </w:tabs>
        <w:spacing w:after="0" w:line="312" w:lineRule="exact"/>
        <w:ind w:firstLine="0"/>
        <w:jc w:val="both"/>
        <w:rPr>
          <w:b/>
          <w:lang w:val="ro-RO"/>
        </w:rPr>
      </w:pPr>
    </w:p>
    <w:p w:rsidR="00CB4AAA" w:rsidRPr="00C10110" w:rsidRDefault="00A7095C" w:rsidP="00F317C8">
      <w:pPr>
        <w:pStyle w:val="BodyText5"/>
        <w:shd w:val="clear" w:color="auto" w:fill="auto"/>
        <w:spacing w:after="0" w:line="302" w:lineRule="exact"/>
        <w:ind w:left="20" w:right="20" w:firstLine="0"/>
        <w:jc w:val="both"/>
        <w:rPr>
          <w:lang w:val="ro-RO"/>
        </w:rPr>
      </w:pPr>
      <w:r w:rsidRPr="00C10110">
        <w:rPr>
          <w:lang w:val="ro-RO"/>
        </w:rPr>
        <w:t>Descriere: Participarea in organiza</w:t>
      </w:r>
      <w:r w:rsidR="00F317C8">
        <w:rPr>
          <w:lang w:val="ro-RO"/>
        </w:rPr>
        <w:t>ț</w:t>
      </w:r>
      <w:r w:rsidRPr="00C10110">
        <w:rPr>
          <w:lang w:val="ro-RO"/>
        </w:rPr>
        <w:t xml:space="preserve">ii locale </w:t>
      </w:r>
      <w:r w:rsidR="00F317C8">
        <w:rPr>
          <w:lang w:val="ro-RO"/>
        </w:rPr>
        <w:t>ș</w:t>
      </w:r>
      <w:r w:rsidRPr="00C10110">
        <w:rPr>
          <w:lang w:val="ro-RO"/>
        </w:rPr>
        <w:t>i</w:t>
      </w:r>
      <w:r w:rsidR="00F317C8">
        <w:rPr>
          <w:lang w:val="ro-RO"/>
        </w:rPr>
        <w:t>/sau</w:t>
      </w:r>
      <w:r w:rsidRPr="00C10110">
        <w:rPr>
          <w:lang w:val="ro-RO"/>
        </w:rPr>
        <w:t xml:space="preserve"> inte</w:t>
      </w:r>
      <w:r w:rsidR="00F317C8">
        <w:rPr>
          <w:lang w:val="ro-RO"/>
        </w:rPr>
        <w:t>rnaț</w:t>
      </w:r>
      <w:r w:rsidRPr="00C10110">
        <w:rPr>
          <w:lang w:val="ro-RO"/>
        </w:rPr>
        <w:t>ionale</w:t>
      </w:r>
      <w:r w:rsidR="00F317C8">
        <w:rPr>
          <w:lang w:val="ro-RO"/>
        </w:rPr>
        <w:t>.</w:t>
      </w:r>
    </w:p>
    <w:sectPr w:rsidR="00CB4AAA" w:rsidRPr="00C10110" w:rsidSect="00F317C8">
      <w:pgSz w:w="12240" w:h="15840"/>
      <w:pgMar w:top="403" w:right="545" w:bottom="1085" w:left="98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5C" w:rsidRDefault="00AD095C">
      <w:r>
        <w:separator/>
      </w:r>
    </w:p>
  </w:endnote>
  <w:endnote w:type="continuationSeparator" w:id="0">
    <w:p w:rsidR="00AD095C" w:rsidRDefault="00AD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AF" w:rsidRDefault="008619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9424035</wp:posOffset>
              </wp:positionV>
              <wp:extent cx="70485" cy="160655"/>
              <wp:effectExtent l="3810" t="3810" r="190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9AF" w:rsidRDefault="008619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6.3pt;margin-top:742.0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" filled="f" stroked="f">
              <v:textbox style="mso-fit-shape-to-text:t" inset="0,0,0,0">
                <w:txbxContent>
                  <w:p w:rsidR="008619AF" w:rsidRDefault="008619A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AF" w:rsidRDefault="008619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9424035</wp:posOffset>
              </wp:positionV>
              <wp:extent cx="70485" cy="160655"/>
              <wp:effectExtent l="3810" t="3810" r="190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9AF" w:rsidRDefault="008619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6.3pt;margin-top:742.0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" filled="f" stroked="f">
              <v:textbox style="mso-fit-shape-to-text:t" inset="0,0,0,0">
                <w:txbxContent>
                  <w:p w:rsidR="008619AF" w:rsidRDefault="008619A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5C" w:rsidRDefault="00AD095C"/>
  </w:footnote>
  <w:footnote w:type="continuationSeparator" w:id="0">
    <w:p w:rsidR="00AD095C" w:rsidRDefault="00AD0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AF" w:rsidRDefault="008619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AF" w:rsidRDefault="008619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201"/>
    <w:multiLevelType w:val="multilevel"/>
    <w:tmpl w:val="C8D65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747A4B"/>
    <w:multiLevelType w:val="hybridMultilevel"/>
    <w:tmpl w:val="72E43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895"/>
    <w:multiLevelType w:val="multilevel"/>
    <w:tmpl w:val="DFDE0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B5E27"/>
    <w:multiLevelType w:val="hybridMultilevel"/>
    <w:tmpl w:val="7788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6062"/>
    <w:multiLevelType w:val="multilevel"/>
    <w:tmpl w:val="C0FE47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FA19AE"/>
    <w:multiLevelType w:val="multilevel"/>
    <w:tmpl w:val="B98226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35CAB"/>
    <w:multiLevelType w:val="multilevel"/>
    <w:tmpl w:val="B0FAF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9E1EC6"/>
    <w:multiLevelType w:val="multilevel"/>
    <w:tmpl w:val="944E03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907A70"/>
    <w:multiLevelType w:val="hybridMultilevel"/>
    <w:tmpl w:val="E8FE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559"/>
    <w:multiLevelType w:val="multilevel"/>
    <w:tmpl w:val="902ED54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4E0B11"/>
    <w:multiLevelType w:val="multilevel"/>
    <w:tmpl w:val="711EE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B4324"/>
    <w:multiLevelType w:val="multilevel"/>
    <w:tmpl w:val="10608B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00B01"/>
    <w:multiLevelType w:val="multilevel"/>
    <w:tmpl w:val="A718E5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4E3B8A"/>
    <w:multiLevelType w:val="multilevel"/>
    <w:tmpl w:val="E0768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00426A"/>
    <w:multiLevelType w:val="multilevel"/>
    <w:tmpl w:val="56CE9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F258E0"/>
    <w:multiLevelType w:val="multilevel"/>
    <w:tmpl w:val="9440CD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C127F"/>
    <w:multiLevelType w:val="multilevel"/>
    <w:tmpl w:val="A53EE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16206A"/>
    <w:multiLevelType w:val="multilevel"/>
    <w:tmpl w:val="514EB6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1D52BE"/>
    <w:multiLevelType w:val="multilevel"/>
    <w:tmpl w:val="EF982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962AEF"/>
    <w:multiLevelType w:val="multilevel"/>
    <w:tmpl w:val="BEB4A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14892"/>
    <w:multiLevelType w:val="hybridMultilevel"/>
    <w:tmpl w:val="41D4F568"/>
    <w:lvl w:ilvl="0" w:tplc="F502DFFC">
      <w:start w:val="1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3E853BC0"/>
    <w:multiLevelType w:val="multilevel"/>
    <w:tmpl w:val="CF86F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54670E"/>
    <w:multiLevelType w:val="multilevel"/>
    <w:tmpl w:val="7ECA7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AE3787"/>
    <w:multiLevelType w:val="multilevel"/>
    <w:tmpl w:val="FCB089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D06A5"/>
    <w:multiLevelType w:val="multilevel"/>
    <w:tmpl w:val="53E848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6A2D11"/>
    <w:multiLevelType w:val="multilevel"/>
    <w:tmpl w:val="4044BE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630AFD"/>
    <w:multiLevelType w:val="multilevel"/>
    <w:tmpl w:val="60285AE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3A0AF2"/>
    <w:multiLevelType w:val="multilevel"/>
    <w:tmpl w:val="2EC8F5D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8A51A4"/>
    <w:multiLevelType w:val="multilevel"/>
    <w:tmpl w:val="9A0E8A2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E4785B"/>
    <w:multiLevelType w:val="multilevel"/>
    <w:tmpl w:val="0F268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1A6708"/>
    <w:multiLevelType w:val="multilevel"/>
    <w:tmpl w:val="E9C490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482023"/>
    <w:multiLevelType w:val="multilevel"/>
    <w:tmpl w:val="1444E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32" w15:restartNumberingAfterBreak="0">
    <w:nsid w:val="600B481B"/>
    <w:multiLevelType w:val="multilevel"/>
    <w:tmpl w:val="F976D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426004"/>
    <w:multiLevelType w:val="multilevel"/>
    <w:tmpl w:val="9E98AF48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F7592B"/>
    <w:multiLevelType w:val="multilevel"/>
    <w:tmpl w:val="2AFEB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7C0888"/>
    <w:multiLevelType w:val="multilevel"/>
    <w:tmpl w:val="F482B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0220D9"/>
    <w:multiLevelType w:val="multilevel"/>
    <w:tmpl w:val="D80CF9FA"/>
    <w:lvl w:ilvl="0">
      <w:start w:val="2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8F7EF3"/>
    <w:multiLevelType w:val="multilevel"/>
    <w:tmpl w:val="21647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F163F6"/>
    <w:multiLevelType w:val="multilevel"/>
    <w:tmpl w:val="55AE4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610D92"/>
    <w:multiLevelType w:val="multilevel"/>
    <w:tmpl w:val="7E089D9A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4B7BA2"/>
    <w:multiLevelType w:val="multilevel"/>
    <w:tmpl w:val="B0FC36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5A3B81"/>
    <w:multiLevelType w:val="multilevel"/>
    <w:tmpl w:val="167E2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CE49C5"/>
    <w:multiLevelType w:val="multilevel"/>
    <w:tmpl w:val="A1D613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4"/>
  </w:num>
  <w:num w:numId="3">
    <w:abstractNumId w:val="11"/>
  </w:num>
  <w:num w:numId="4">
    <w:abstractNumId w:val="40"/>
  </w:num>
  <w:num w:numId="5">
    <w:abstractNumId w:val="5"/>
  </w:num>
  <w:num w:numId="6">
    <w:abstractNumId w:val="13"/>
  </w:num>
  <w:num w:numId="7">
    <w:abstractNumId w:val="34"/>
  </w:num>
  <w:num w:numId="8">
    <w:abstractNumId w:val="24"/>
  </w:num>
  <w:num w:numId="9">
    <w:abstractNumId w:val="33"/>
  </w:num>
  <w:num w:numId="10">
    <w:abstractNumId w:val="36"/>
  </w:num>
  <w:num w:numId="11">
    <w:abstractNumId w:val="26"/>
  </w:num>
  <w:num w:numId="12">
    <w:abstractNumId w:val="41"/>
  </w:num>
  <w:num w:numId="13">
    <w:abstractNumId w:val="21"/>
  </w:num>
  <w:num w:numId="14">
    <w:abstractNumId w:val="29"/>
  </w:num>
  <w:num w:numId="15">
    <w:abstractNumId w:val="22"/>
  </w:num>
  <w:num w:numId="16">
    <w:abstractNumId w:val="16"/>
  </w:num>
  <w:num w:numId="17">
    <w:abstractNumId w:val="38"/>
  </w:num>
  <w:num w:numId="18">
    <w:abstractNumId w:val="15"/>
  </w:num>
  <w:num w:numId="19">
    <w:abstractNumId w:val="23"/>
  </w:num>
  <w:num w:numId="20">
    <w:abstractNumId w:val="18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7"/>
  </w:num>
  <w:num w:numId="26">
    <w:abstractNumId w:val="42"/>
  </w:num>
  <w:num w:numId="27">
    <w:abstractNumId w:val="9"/>
  </w:num>
  <w:num w:numId="28">
    <w:abstractNumId w:val="39"/>
  </w:num>
  <w:num w:numId="29">
    <w:abstractNumId w:val="30"/>
  </w:num>
  <w:num w:numId="30">
    <w:abstractNumId w:val="19"/>
  </w:num>
  <w:num w:numId="31">
    <w:abstractNumId w:val="27"/>
  </w:num>
  <w:num w:numId="32">
    <w:abstractNumId w:val="28"/>
  </w:num>
  <w:num w:numId="33">
    <w:abstractNumId w:val="20"/>
  </w:num>
  <w:num w:numId="34">
    <w:abstractNumId w:val="1"/>
  </w:num>
  <w:num w:numId="35">
    <w:abstractNumId w:val="25"/>
  </w:num>
  <w:num w:numId="36">
    <w:abstractNumId w:val="8"/>
  </w:num>
  <w:num w:numId="37">
    <w:abstractNumId w:val="3"/>
  </w:num>
  <w:num w:numId="38">
    <w:abstractNumId w:val="37"/>
  </w:num>
  <w:num w:numId="39">
    <w:abstractNumId w:val="2"/>
  </w:num>
  <w:num w:numId="40">
    <w:abstractNumId w:val="6"/>
  </w:num>
  <w:num w:numId="41">
    <w:abstractNumId w:val="0"/>
  </w:num>
  <w:num w:numId="42">
    <w:abstractNumId w:val="3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AA"/>
    <w:rsid w:val="00007565"/>
    <w:rsid w:val="000531D4"/>
    <w:rsid w:val="000827ED"/>
    <w:rsid w:val="00097F25"/>
    <w:rsid w:val="001662AA"/>
    <w:rsid w:val="00197DE0"/>
    <w:rsid w:val="001E42D1"/>
    <w:rsid w:val="00247BE1"/>
    <w:rsid w:val="002A3048"/>
    <w:rsid w:val="004328A1"/>
    <w:rsid w:val="00466666"/>
    <w:rsid w:val="00511EAC"/>
    <w:rsid w:val="005334C6"/>
    <w:rsid w:val="006543DB"/>
    <w:rsid w:val="006E2A56"/>
    <w:rsid w:val="00750A6C"/>
    <w:rsid w:val="007A264B"/>
    <w:rsid w:val="00802D42"/>
    <w:rsid w:val="008619AF"/>
    <w:rsid w:val="00891DDB"/>
    <w:rsid w:val="009161C2"/>
    <w:rsid w:val="009471F7"/>
    <w:rsid w:val="00A26227"/>
    <w:rsid w:val="00A7095C"/>
    <w:rsid w:val="00A82683"/>
    <w:rsid w:val="00AD095C"/>
    <w:rsid w:val="00BE5B0B"/>
    <w:rsid w:val="00C10110"/>
    <w:rsid w:val="00CB4AAA"/>
    <w:rsid w:val="00CD24EB"/>
    <w:rsid w:val="00E14E0B"/>
    <w:rsid w:val="00E34B16"/>
    <w:rsid w:val="00EE4932"/>
    <w:rsid w:val="00F24C87"/>
    <w:rsid w:val="00F3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E71C"/>
  <w15:docId w15:val="{676B054B-3728-4A44-ABFB-0601772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Picturecaption2Exact">
    <w:name w:val="Picture caption (2) Exact"/>
    <w:basedOn w:val="Bekezdsalapbettpusa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Bekezdsalapbettpusa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Bold0">
    <w:name w:val="Body text + Bold"/>
    <w:aliases w:val="Spacing 2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Bekezdsalapbettpus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aliases w:val="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0">
    <w:name w:val="Body text (5)_"/>
    <w:basedOn w:val="Bekezdsalapbettpusa"/>
    <w:link w:val="Bodytext5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52">
    <w:name w:val="Body text (5)"/>
    <w:basedOn w:val="Bodytext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Bodytext8Exact">
    <w:name w:val="Body text (8) Exact"/>
    <w:basedOn w:val="Bekezdsalapbettpusa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8105pt">
    <w:name w:val="Body text (8) + 10.5 pt"/>
    <w:aliases w:val="Bold,Spacing 0 pt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6">
    <w:name w:val="Body text (6)_"/>
    <w:basedOn w:val="Bekezdsalapbettpusa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">
    <w:name w:val="Body text (7)_"/>
    <w:basedOn w:val="Bekezdsalapbettpusa"/>
    <w:link w:val="Bodytext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0"/>
      <w:sz w:val="8"/>
      <w:szCs w:val="8"/>
      <w:u w:val="none"/>
    </w:rPr>
  </w:style>
  <w:style w:type="character" w:customStyle="1" w:styleId="Bodytext7TimesNewRoman">
    <w:name w:val="Body text (7) + Times New Roman"/>
    <w:aliases w:val="10 pt,Spacing 0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Bekezdsalapbettpus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9">
    <w:name w:val="Body text (9)_"/>
    <w:basedOn w:val="Bekezdsalapbettpusa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w w:val="150"/>
      <w:sz w:val="8"/>
      <w:szCs w:val="8"/>
      <w:u w:val="none"/>
    </w:rPr>
  </w:style>
  <w:style w:type="character" w:customStyle="1" w:styleId="Bodytext9Spacing0pt">
    <w:name w:val="Body text (9) + Spacing 0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1pt">
    <w:name w:val="Body text + 11 pt"/>
    <w:aliases w:val="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5pt">
    <w:name w:val="Body text + 5.5 pt"/>
    <w:aliases w:val="Italic,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9pt">
    <w:name w:val="Body text + 9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1pt0">
    <w:name w:val="Body text + 11 pt"/>
    <w:aliases w:val="Small Caps,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CourierNew">
    <w:name w:val="Body text + Courier New"/>
    <w:aliases w:val="9 pt,Bold"/>
    <w:basedOn w:val="Bodytex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FranklinGothicHeavy">
    <w:name w:val="Body text + Franklin Gothic Heavy"/>
    <w:aliases w:val="4 pt,Spacing 2 pt"/>
    <w:basedOn w:val="Body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115pt0">
    <w:name w:val="Body text + 11.5 pt"/>
    <w:aliases w:val="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5pt">
    <w:name w:val="Body text + 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115pt1">
    <w:name w:val="Body text + 11.5 pt"/>
    <w:aliases w:val="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55pt0">
    <w:name w:val="Body text + 5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45pt">
    <w:name w:val="Body text + 4.5 pt"/>
    <w:aliases w:val="Italic,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3pt">
    <w:name w:val="Body text + 13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pt">
    <w:name w:val="Body text + 6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7TimesNewRoman0">
    <w:name w:val="Body text (7) + Times New Roman"/>
    <w:aliases w:val="4.5 pt,Spacing 0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0">
    <w:name w:val="Body text (10)_"/>
    <w:basedOn w:val="Bekezdsalapbettpusa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Bekezdsalapbettpus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ablecaption2">
    <w:name w:val="Table caption (2)_"/>
    <w:basedOn w:val="Bekezdsalapbettpusa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ablecaption115pt">
    <w:name w:val="Table caption + 11.5 pt"/>
    <w:aliases w:val="Bold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1Exact">
    <w:name w:val="Body text (11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Bekezdsalapbettpusa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">
    <w:name w:val="Body text (12)_"/>
    <w:basedOn w:val="Bekezdsalapbettpusa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15pt2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NotBold">
    <w:name w:val="Table caption (2) + Not Bold"/>
    <w:basedOn w:val="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5pt3">
    <w:name w:val="Body text + 11.5 pt"/>
    <w:aliases w:val="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1pt1">
    <w:name w:val="Body text + 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3">
    <w:name w:val="Table caption (3)_"/>
    <w:basedOn w:val="Bekezdsalapbettpusa"/>
    <w:link w:val="Tablecaption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Exact">
    <w:name w:val="Picture caption Exact"/>
    <w:basedOn w:val="Bekezdsalapbettpusa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13Exact">
    <w:name w:val="Body text (13) Exact"/>
    <w:basedOn w:val="Bekezdsalapbettpus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8"/>
      <w:sz w:val="30"/>
      <w:szCs w:val="30"/>
      <w:u w:val="none"/>
    </w:rPr>
  </w:style>
  <w:style w:type="character" w:customStyle="1" w:styleId="Bodytext1317pt">
    <w:name w:val="Body text (13) + 17 pt"/>
    <w:aliases w:val="Spacing 0 pt Exact"/>
    <w:basedOn w:val="Bodytext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"/>
      <w:sz w:val="34"/>
      <w:szCs w:val="34"/>
      <w:u w:val="none"/>
    </w:rPr>
  </w:style>
  <w:style w:type="character" w:customStyle="1" w:styleId="Bodytext14">
    <w:name w:val="Body text (14)_"/>
    <w:basedOn w:val="Bekezdsalapbettpusa"/>
    <w:link w:val="Bodytext1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26pt">
    <w:name w:val="Body text + 26 pt"/>
    <w:aliases w:val="Bold,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Bodytext9pt0">
    <w:name w:val="Body text + 9 pt"/>
    <w:aliases w:val="Bold,Italic,Spacing -1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FranklinGothicHeavy0">
    <w:name w:val="Body text + Franklin Gothic Heavy"/>
    <w:aliases w:val="6 pt"/>
    <w:basedOn w:val="Bodytex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Constantia">
    <w:name w:val="Body text + Constantia"/>
    <w:aliases w:val="Spacing 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6pt0">
    <w:name w:val="Body text + 6 pt"/>
    <w:aliases w:val="Bold,Small Caps"/>
    <w:basedOn w:val="Bodytex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icturecaption3Exact">
    <w:name w:val="Picture caption (3) Exact"/>
    <w:basedOn w:val="Bekezdsalapbettpusa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Picturecaption310pt">
    <w:name w:val="Picture caption (3) + 10 pt"/>
    <w:aliases w:val="Italic,Spacing -1 pt Exact"/>
    <w:basedOn w:val="Picturecaption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5">
    <w:name w:val="Body text (15)_"/>
    <w:basedOn w:val="Bekezdsalapbettpusa"/>
    <w:link w:val="Bodytext1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">
    <w:name w:val="Body text (16)_"/>
    <w:basedOn w:val="Bekezdsalapbettpusa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7">
    <w:name w:val="Body text (17)_"/>
    <w:basedOn w:val="Bekezdsalapbettpusa"/>
    <w:link w:val="Bodytext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11105pt">
    <w:name w:val="Body text (11) + 10.5 pt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1185pt">
    <w:name w:val="Body text (11) + 8.5 pt"/>
    <w:aliases w:val="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1Italic">
    <w:name w:val="Body text (11) + Italic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8">
    <w:name w:val="Body text (18)_"/>
    <w:basedOn w:val="Bekezdsalapbettpusa"/>
    <w:link w:val="Bodytext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18Bold">
    <w:name w:val="Body text (18) + Bold"/>
    <w:aliases w:val="Not Italic"/>
    <w:basedOn w:val="Bodytext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1Bold">
    <w:name w:val="Body text (11) + Bold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9SmallCaps">
    <w:name w:val="Body text (9) + Small Caps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9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Bodytext13">
    <w:name w:val="Body text (13)_"/>
    <w:basedOn w:val="Bekezdsalapbettpusa"/>
    <w:link w:val="Bodytext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Bodytext19">
    <w:name w:val="Body text (19)_"/>
    <w:basedOn w:val="Bekezdsalapbettpusa"/>
    <w:link w:val="Bodytext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91">
    <w:name w:val="Body text (19)"/>
    <w:basedOn w:val="Bodytext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9Spacing1pt">
    <w:name w:val="Body text (19) + Spacing 1 pt"/>
    <w:basedOn w:val="Bodytext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ing1Spacing-2pt">
    <w:name w:val="Heading #1 + Spacing -2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Picturecaption2">
    <w:name w:val="Picture caption (2)"/>
    <w:basedOn w:val="Norml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">
    <w:name w:val="Body Text5"/>
    <w:basedOn w:val="Norml"/>
    <w:link w:val="Bodytext"/>
    <w:pPr>
      <w:shd w:val="clear" w:color="auto" w:fill="FFFFFF"/>
      <w:spacing w:after="540" w:line="293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540" w:line="288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Norm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1">
    <w:name w:val="Body text (5)"/>
    <w:basedOn w:val="Norml"/>
    <w:link w:val="Bodytext50"/>
    <w:pPr>
      <w:shd w:val="clear" w:color="auto" w:fill="FFFFFF"/>
      <w:spacing w:before="300" w:line="0" w:lineRule="atLeast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Bodytext8">
    <w:name w:val="Body text (8)"/>
    <w:basedOn w:val="Norml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Bodytext60">
    <w:name w:val="Body text (6)"/>
    <w:basedOn w:val="Norml"/>
    <w:link w:val="Bodytext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70">
    <w:name w:val="Body text (7)"/>
    <w:basedOn w:val="Norml"/>
    <w:link w:val="Bodytext7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spacing w:val="50"/>
      <w:sz w:val="8"/>
      <w:szCs w:val="8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before="240" w:after="36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Norml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90"/>
      <w:w w:val="150"/>
      <w:sz w:val="8"/>
      <w:szCs w:val="8"/>
    </w:rPr>
  </w:style>
  <w:style w:type="paragraph" w:customStyle="1" w:styleId="Bodytext100">
    <w:name w:val="Body text (10)"/>
    <w:basedOn w:val="Norml"/>
    <w:link w:val="Bodytext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110">
    <w:name w:val="Body text (11)"/>
    <w:basedOn w:val="Norml"/>
    <w:link w:val="Bodytext11"/>
    <w:pPr>
      <w:shd w:val="clear" w:color="auto" w:fill="FFFFFF"/>
      <w:spacing w:after="42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Norml"/>
    <w:link w:val="Bodytext1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caption30">
    <w:name w:val="Table caption (3)"/>
    <w:basedOn w:val="Norml"/>
    <w:link w:val="Tablecaption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icturecaption">
    <w:name w:val="Picture caption"/>
    <w:basedOn w:val="Norml"/>
    <w:link w:val="PicturecaptionExact"/>
    <w:pPr>
      <w:shd w:val="clear" w:color="auto" w:fill="FFFFFF"/>
      <w:spacing w:line="221" w:lineRule="exact"/>
      <w:ind w:firstLine="260"/>
    </w:pPr>
    <w:rPr>
      <w:rFonts w:ascii="Arial" w:eastAsia="Arial" w:hAnsi="Arial" w:cs="Arial"/>
      <w:b/>
      <w:bCs/>
      <w:spacing w:val="-3"/>
      <w:sz w:val="17"/>
      <w:szCs w:val="17"/>
    </w:rPr>
  </w:style>
  <w:style w:type="paragraph" w:customStyle="1" w:styleId="Bodytext130">
    <w:name w:val="Body text (13)"/>
    <w:basedOn w:val="Norml"/>
    <w:link w:val="Bodytext13"/>
    <w:pPr>
      <w:shd w:val="clear" w:color="auto" w:fill="FFFFFF"/>
      <w:spacing w:line="360" w:lineRule="exact"/>
      <w:jc w:val="center"/>
    </w:pPr>
    <w:rPr>
      <w:rFonts w:ascii="Franklin Gothic Heavy" w:eastAsia="Franklin Gothic Heavy" w:hAnsi="Franklin Gothic Heavy" w:cs="Franklin Gothic Heavy"/>
      <w:spacing w:val="40"/>
      <w:sz w:val="32"/>
      <w:szCs w:val="32"/>
    </w:rPr>
  </w:style>
  <w:style w:type="paragraph" w:customStyle="1" w:styleId="Bodytext140">
    <w:name w:val="Body text (14)"/>
    <w:basedOn w:val="Norml"/>
    <w:link w:val="Bodytext14"/>
    <w:pPr>
      <w:shd w:val="clear" w:color="auto" w:fill="FFFFFF"/>
      <w:spacing w:before="15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icturecaption3">
    <w:name w:val="Picture caption (3)"/>
    <w:basedOn w:val="Norml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8"/>
      <w:szCs w:val="18"/>
    </w:rPr>
  </w:style>
  <w:style w:type="paragraph" w:customStyle="1" w:styleId="Bodytext150">
    <w:name w:val="Body text (15)"/>
    <w:basedOn w:val="Norml"/>
    <w:link w:val="Bodytext15"/>
    <w:pPr>
      <w:shd w:val="clear" w:color="auto" w:fill="FFFFFF"/>
      <w:spacing w:line="230" w:lineRule="exact"/>
      <w:ind w:hanging="1160"/>
      <w:jc w:val="both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Bodytext160">
    <w:name w:val="Body text (16)"/>
    <w:basedOn w:val="Norml"/>
    <w:link w:val="Bodytext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70">
    <w:name w:val="Body text (17)"/>
    <w:basedOn w:val="Norml"/>
    <w:link w:val="Bodytext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180">
    <w:name w:val="Body text (18)"/>
    <w:basedOn w:val="Norml"/>
    <w:link w:val="Bodytext18"/>
    <w:pPr>
      <w:shd w:val="clear" w:color="auto" w:fill="FFFFFF"/>
      <w:spacing w:before="240" w:line="317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90">
    <w:name w:val="Body text (19)"/>
    <w:basedOn w:val="Norml"/>
    <w:link w:val="Bodytext19"/>
    <w:pPr>
      <w:shd w:val="clear" w:color="auto" w:fill="FFFFFF"/>
      <w:spacing w:before="180" w:after="4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42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</w:rPr>
  </w:style>
  <w:style w:type="character" w:customStyle="1" w:styleId="CharacterStyle1">
    <w:name w:val="Character Style 1"/>
    <w:rsid w:val="00BE5B0B"/>
    <w:rPr>
      <w:sz w:val="20"/>
      <w:szCs w:val="20"/>
    </w:rPr>
  </w:style>
  <w:style w:type="paragraph" w:customStyle="1" w:styleId="Style1">
    <w:name w:val="Style 1"/>
    <w:basedOn w:val="Norml"/>
    <w:rsid w:val="00BE5B0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o-RO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19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9AF"/>
    <w:rPr>
      <w:rFonts w:ascii="Segoe UI" w:hAnsi="Segoe UI" w:cs="Segoe UI"/>
      <w:color w:val="000000"/>
      <w:sz w:val="18"/>
      <w:szCs w:val="18"/>
    </w:rPr>
  </w:style>
  <w:style w:type="paragraph" w:styleId="Nincstrkz">
    <w:name w:val="No Spacing"/>
    <w:uiPriority w:val="1"/>
    <w:qFormat/>
    <w:rsid w:val="005334C6"/>
    <w:pPr>
      <w:widowControl/>
    </w:pPr>
    <w:rPr>
      <w:rFonts w:asciiTheme="minorHAnsi" w:eastAsiaTheme="minorHAnsi" w:hAnsiTheme="minorHAnsi" w:cstheme="minorBidi"/>
      <w:sz w:val="22"/>
      <w:szCs w:val="22"/>
      <w:lang w:val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</dc:creator>
  <cp:lastModifiedBy>Veimberger Pálfi Noémi</cp:lastModifiedBy>
  <cp:revision>6</cp:revision>
  <cp:lastPrinted>2019-10-22T08:39:00Z</cp:lastPrinted>
  <dcterms:created xsi:type="dcterms:W3CDTF">2019-10-22T08:18:00Z</dcterms:created>
  <dcterms:modified xsi:type="dcterms:W3CDTF">2019-10-22T08:40:00Z</dcterms:modified>
</cp:coreProperties>
</file>